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9C137" w14:textId="4330C4FE" w:rsidR="00D60EB6" w:rsidRDefault="00BF0D2C" w:rsidP="00D60EB6">
      <w:pPr>
        <w:pStyle w:val="Default"/>
      </w:pPr>
      <w:r>
        <w:rPr>
          <w:noProof/>
          <w:sz w:val="22"/>
          <w:szCs w:val="22"/>
        </w:rPr>
        <w:drawing>
          <wp:anchor distT="0" distB="0" distL="114300" distR="114300" simplePos="0" relativeHeight="251658240" behindDoc="1" locked="0" layoutInCell="1" allowOverlap="1" wp14:anchorId="4FF03867" wp14:editId="16C799CD">
            <wp:simplePos x="0" y="0"/>
            <wp:positionH relativeFrom="margin">
              <wp:posOffset>1638795</wp:posOffset>
            </wp:positionH>
            <wp:positionV relativeFrom="paragraph">
              <wp:posOffset>486</wp:posOffset>
            </wp:positionV>
            <wp:extent cx="1579245" cy="2029460"/>
            <wp:effectExtent l="0" t="0" r="1905" b="8890"/>
            <wp:wrapTight wrapText="bothSides">
              <wp:wrapPolygon edited="0">
                <wp:start x="0" y="0"/>
                <wp:lineTo x="0" y="21492"/>
                <wp:lineTo x="21366" y="21492"/>
                <wp:lineTo x="21366" y="0"/>
                <wp:lineTo x="0" y="0"/>
              </wp:wrapPolygon>
            </wp:wrapTight>
            <wp:docPr id="1236993383" name="Picture 1" descr="A close-up of a police ba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993383" name="Picture 1" descr="A close-up of a police badg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9245" cy="2029460"/>
                    </a:xfrm>
                    <a:prstGeom prst="rect">
                      <a:avLst/>
                    </a:prstGeom>
                  </pic:spPr>
                </pic:pic>
              </a:graphicData>
            </a:graphic>
            <wp14:sizeRelH relativeFrom="margin">
              <wp14:pctWidth>0</wp14:pctWidth>
            </wp14:sizeRelH>
            <wp14:sizeRelV relativeFrom="margin">
              <wp14:pctHeight>0</wp14:pctHeight>
            </wp14:sizeRelV>
          </wp:anchor>
        </w:drawing>
      </w:r>
      <w:r w:rsidR="00D60EB6" w:rsidRPr="00D60EB6">
        <w:t xml:space="preserve"> </w:t>
      </w:r>
    </w:p>
    <w:p w14:paraId="087279E9" w14:textId="77777777" w:rsidR="00BF0D2C" w:rsidRDefault="00BF0D2C" w:rsidP="00D60EB6">
      <w:pPr>
        <w:pStyle w:val="Default"/>
        <w:rPr>
          <w:b/>
          <w:sz w:val="22"/>
          <w:szCs w:val="22"/>
          <w:u w:val="single"/>
        </w:rPr>
      </w:pPr>
    </w:p>
    <w:p w14:paraId="7949FAF5" w14:textId="77777777" w:rsidR="00BF0D2C" w:rsidRDefault="00BF0D2C" w:rsidP="00D60EB6">
      <w:pPr>
        <w:pStyle w:val="Default"/>
        <w:rPr>
          <w:b/>
          <w:sz w:val="22"/>
          <w:szCs w:val="22"/>
          <w:u w:val="single"/>
        </w:rPr>
      </w:pPr>
    </w:p>
    <w:p w14:paraId="392F87DF" w14:textId="77777777" w:rsidR="00BF0D2C" w:rsidRDefault="00BF0D2C" w:rsidP="00D60EB6">
      <w:pPr>
        <w:pStyle w:val="Default"/>
        <w:rPr>
          <w:b/>
          <w:sz w:val="22"/>
          <w:szCs w:val="22"/>
          <w:u w:val="single"/>
        </w:rPr>
      </w:pPr>
    </w:p>
    <w:p w14:paraId="0C4FEF8E" w14:textId="77777777" w:rsidR="00BF0D2C" w:rsidRDefault="00BF0D2C" w:rsidP="00D60EB6">
      <w:pPr>
        <w:pStyle w:val="Default"/>
        <w:rPr>
          <w:b/>
          <w:sz w:val="22"/>
          <w:szCs w:val="22"/>
          <w:u w:val="single"/>
        </w:rPr>
      </w:pPr>
    </w:p>
    <w:p w14:paraId="02A5390E" w14:textId="77777777" w:rsidR="00BF0D2C" w:rsidRDefault="00BF0D2C" w:rsidP="00D60EB6">
      <w:pPr>
        <w:pStyle w:val="Default"/>
        <w:rPr>
          <w:b/>
          <w:sz w:val="22"/>
          <w:szCs w:val="22"/>
          <w:u w:val="single"/>
        </w:rPr>
      </w:pPr>
    </w:p>
    <w:p w14:paraId="37B041F4" w14:textId="77777777" w:rsidR="00BF0D2C" w:rsidRDefault="00BF0D2C" w:rsidP="00D60EB6">
      <w:pPr>
        <w:pStyle w:val="Default"/>
        <w:rPr>
          <w:b/>
          <w:sz w:val="22"/>
          <w:szCs w:val="22"/>
          <w:u w:val="single"/>
        </w:rPr>
      </w:pPr>
    </w:p>
    <w:p w14:paraId="289F3D55" w14:textId="77777777" w:rsidR="00BF0D2C" w:rsidRDefault="00BF0D2C" w:rsidP="00D60EB6">
      <w:pPr>
        <w:pStyle w:val="Default"/>
        <w:rPr>
          <w:b/>
          <w:sz w:val="22"/>
          <w:szCs w:val="22"/>
          <w:u w:val="single"/>
        </w:rPr>
      </w:pPr>
    </w:p>
    <w:p w14:paraId="3754CCB1" w14:textId="77777777" w:rsidR="00BF0D2C" w:rsidRDefault="00BF0D2C" w:rsidP="00D60EB6">
      <w:pPr>
        <w:pStyle w:val="Default"/>
        <w:rPr>
          <w:b/>
          <w:sz w:val="22"/>
          <w:szCs w:val="22"/>
          <w:u w:val="single"/>
        </w:rPr>
      </w:pPr>
    </w:p>
    <w:p w14:paraId="0CB43FE0" w14:textId="77777777" w:rsidR="00BF0D2C" w:rsidRDefault="00BF0D2C" w:rsidP="00D60EB6">
      <w:pPr>
        <w:pStyle w:val="Default"/>
        <w:rPr>
          <w:b/>
          <w:sz w:val="22"/>
          <w:szCs w:val="22"/>
          <w:u w:val="single"/>
        </w:rPr>
      </w:pPr>
    </w:p>
    <w:p w14:paraId="648A39F9" w14:textId="77777777" w:rsidR="00BF0D2C" w:rsidRDefault="00BF0D2C" w:rsidP="00D60EB6">
      <w:pPr>
        <w:pStyle w:val="Default"/>
        <w:rPr>
          <w:b/>
          <w:sz w:val="22"/>
          <w:szCs w:val="22"/>
          <w:u w:val="single"/>
        </w:rPr>
      </w:pPr>
    </w:p>
    <w:p w14:paraId="72573636" w14:textId="77777777" w:rsidR="00BF0D2C" w:rsidRDefault="00BF0D2C" w:rsidP="00D60EB6">
      <w:pPr>
        <w:pStyle w:val="Default"/>
        <w:rPr>
          <w:b/>
          <w:sz w:val="22"/>
          <w:szCs w:val="22"/>
          <w:u w:val="single"/>
        </w:rPr>
      </w:pPr>
    </w:p>
    <w:p w14:paraId="12C65BEF" w14:textId="25DEE07F" w:rsidR="00D60EB6" w:rsidRPr="00D60EB6" w:rsidRDefault="00D60EB6" w:rsidP="00D60EB6">
      <w:pPr>
        <w:pStyle w:val="Default"/>
        <w:rPr>
          <w:b/>
          <w:sz w:val="22"/>
          <w:szCs w:val="22"/>
          <w:u w:val="single"/>
        </w:rPr>
      </w:pPr>
      <w:r w:rsidRPr="00D60EB6">
        <w:rPr>
          <w:b/>
          <w:sz w:val="22"/>
          <w:szCs w:val="22"/>
          <w:u w:val="single"/>
        </w:rPr>
        <w:t xml:space="preserve">Conditions of entry for the Public and Press attending a Public Misconduct Hearing </w:t>
      </w:r>
    </w:p>
    <w:p w14:paraId="5EC1AA87" w14:textId="77777777" w:rsidR="00D60EB6" w:rsidRDefault="00D60EB6" w:rsidP="00D60EB6">
      <w:pPr>
        <w:pStyle w:val="Default"/>
        <w:rPr>
          <w:sz w:val="22"/>
          <w:szCs w:val="22"/>
        </w:rPr>
      </w:pPr>
    </w:p>
    <w:p w14:paraId="46B7DA8E" w14:textId="423F018E" w:rsidR="00D60EB6" w:rsidRDefault="00D60EB6" w:rsidP="00D60EB6">
      <w:pPr>
        <w:pStyle w:val="Default"/>
        <w:rPr>
          <w:sz w:val="22"/>
          <w:szCs w:val="22"/>
        </w:rPr>
      </w:pPr>
      <w:r>
        <w:rPr>
          <w:sz w:val="22"/>
          <w:szCs w:val="22"/>
        </w:rPr>
        <w:t xml:space="preserve">North Yorkshire Police Headquarters </w:t>
      </w:r>
    </w:p>
    <w:p w14:paraId="16484770" w14:textId="206AE9EC" w:rsidR="00D60EB6" w:rsidRDefault="00D60EB6" w:rsidP="00D60EB6">
      <w:pPr>
        <w:pStyle w:val="Default"/>
        <w:rPr>
          <w:sz w:val="22"/>
          <w:szCs w:val="22"/>
        </w:rPr>
      </w:pPr>
      <w:r>
        <w:rPr>
          <w:sz w:val="22"/>
          <w:szCs w:val="22"/>
        </w:rPr>
        <w:t>Alverton Court</w:t>
      </w:r>
    </w:p>
    <w:p w14:paraId="6DE962F6" w14:textId="4B43D636" w:rsidR="00D60EB6" w:rsidRDefault="00D60EB6" w:rsidP="00D60EB6">
      <w:pPr>
        <w:pStyle w:val="Default"/>
        <w:rPr>
          <w:sz w:val="22"/>
          <w:szCs w:val="22"/>
        </w:rPr>
      </w:pPr>
      <w:r>
        <w:rPr>
          <w:sz w:val="22"/>
          <w:szCs w:val="22"/>
        </w:rPr>
        <w:t>Crosby Road</w:t>
      </w:r>
    </w:p>
    <w:p w14:paraId="2D8657F4" w14:textId="31DEEE2E" w:rsidR="00D60EB6" w:rsidRDefault="00D60EB6" w:rsidP="00D60EB6">
      <w:pPr>
        <w:pStyle w:val="Default"/>
        <w:rPr>
          <w:sz w:val="22"/>
          <w:szCs w:val="22"/>
        </w:rPr>
      </w:pPr>
      <w:r>
        <w:rPr>
          <w:sz w:val="22"/>
          <w:szCs w:val="22"/>
        </w:rPr>
        <w:t xml:space="preserve">Northallerton </w:t>
      </w:r>
    </w:p>
    <w:p w14:paraId="15E8E45D" w14:textId="792CB19E" w:rsidR="00D60EB6" w:rsidRDefault="00D60EB6" w:rsidP="00D60EB6">
      <w:pPr>
        <w:pStyle w:val="Default"/>
        <w:rPr>
          <w:sz w:val="22"/>
          <w:szCs w:val="22"/>
        </w:rPr>
      </w:pPr>
      <w:r>
        <w:rPr>
          <w:sz w:val="22"/>
          <w:szCs w:val="22"/>
        </w:rPr>
        <w:t>DL6 1BF</w:t>
      </w:r>
    </w:p>
    <w:p w14:paraId="228D8A85" w14:textId="43DED11D" w:rsidR="00D60EB6" w:rsidRDefault="00D60EB6" w:rsidP="00D60EB6">
      <w:pPr>
        <w:pStyle w:val="Default"/>
        <w:rPr>
          <w:sz w:val="22"/>
          <w:szCs w:val="22"/>
        </w:rPr>
      </w:pPr>
    </w:p>
    <w:p w14:paraId="0E18D647" w14:textId="5CD5C8C2" w:rsidR="00695166" w:rsidRDefault="00695166" w:rsidP="00D60EB6">
      <w:pPr>
        <w:pStyle w:val="Default"/>
        <w:rPr>
          <w:b/>
          <w:bCs/>
          <w:sz w:val="22"/>
          <w:szCs w:val="22"/>
        </w:rPr>
      </w:pPr>
    </w:p>
    <w:p w14:paraId="2B07D5C7" w14:textId="0D1A6AD7" w:rsidR="00D60EB6" w:rsidRDefault="00D60EB6" w:rsidP="00D60EB6">
      <w:pPr>
        <w:pStyle w:val="Default"/>
        <w:rPr>
          <w:b/>
          <w:bCs/>
          <w:sz w:val="22"/>
          <w:szCs w:val="22"/>
        </w:rPr>
      </w:pPr>
      <w:r>
        <w:rPr>
          <w:b/>
          <w:bCs/>
          <w:sz w:val="22"/>
          <w:szCs w:val="22"/>
        </w:rPr>
        <w:t xml:space="preserve">Introduction </w:t>
      </w:r>
    </w:p>
    <w:p w14:paraId="66A0F561" w14:textId="6C186772" w:rsidR="00D60EB6" w:rsidRDefault="00D60EB6" w:rsidP="00D60EB6">
      <w:pPr>
        <w:pStyle w:val="Default"/>
        <w:rPr>
          <w:sz w:val="22"/>
          <w:szCs w:val="22"/>
        </w:rPr>
      </w:pPr>
    </w:p>
    <w:p w14:paraId="47F26C05" w14:textId="6A39B710" w:rsidR="00D60EB6" w:rsidRDefault="00D60EB6" w:rsidP="00D60EB6">
      <w:pPr>
        <w:pStyle w:val="Default"/>
        <w:rPr>
          <w:sz w:val="22"/>
          <w:szCs w:val="22"/>
        </w:rPr>
      </w:pPr>
      <w:r>
        <w:rPr>
          <w:sz w:val="22"/>
          <w:szCs w:val="22"/>
        </w:rPr>
        <w:t xml:space="preserve">The Police (Conduct) (Amendment) Regulation 2015 direct that misconduct hearings and special case hearings will be held in public subject to the discretion of the person chairing or conducting the hearing to exclude any person from all or part of the hearing. </w:t>
      </w:r>
    </w:p>
    <w:p w14:paraId="3A26D73B" w14:textId="77777777" w:rsidR="00D60EB6" w:rsidRDefault="00D60EB6" w:rsidP="00D60EB6">
      <w:pPr>
        <w:pStyle w:val="Default"/>
        <w:rPr>
          <w:sz w:val="22"/>
          <w:szCs w:val="22"/>
        </w:rPr>
      </w:pPr>
    </w:p>
    <w:p w14:paraId="7F1BBCFC" w14:textId="01307FDA" w:rsidR="00D60EB6" w:rsidRDefault="00D60EB6" w:rsidP="00D60EB6">
      <w:pPr>
        <w:pStyle w:val="Default"/>
        <w:rPr>
          <w:sz w:val="22"/>
          <w:szCs w:val="22"/>
        </w:rPr>
      </w:pPr>
      <w:r>
        <w:rPr>
          <w:sz w:val="22"/>
          <w:szCs w:val="22"/>
        </w:rPr>
        <w:t>Any member of the public or press wishing to attend a misconduct hearing may do so but due to limitations on space and capacity, attendance at the hea</w:t>
      </w:r>
      <w:r w:rsidR="00E56BD3">
        <w:rPr>
          <w:sz w:val="22"/>
          <w:szCs w:val="22"/>
        </w:rPr>
        <w:t>r</w:t>
      </w:r>
      <w:r>
        <w:rPr>
          <w:sz w:val="22"/>
          <w:szCs w:val="22"/>
        </w:rPr>
        <w:t xml:space="preserve">ing will be administered and booked by application through the North Yorkshire Police website </w:t>
      </w:r>
      <w:hyperlink r:id="rId8" w:history="1">
        <w:r w:rsidRPr="00856876">
          <w:rPr>
            <w:rStyle w:val="Hyperlink"/>
            <w:sz w:val="22"/>
            <w:szCs w:val="22"/>
          </w:rPr>
          <w:t>www.northyorkshire.police.uk</w:t>
        </w:r>
      </w:hyperlink>
      <w:r>
        <w:rPr>
          <w:sz w:val="22"/>
          <w:szCs w:val="22"/>
        </w:rPr>
        <w:t xml:space="preserve">. </w:t>
      </w:r>
    </w:p>
    <w:p w14:paraId="662E057B" w14:textId="77777777" w:rsidR="00D60EB6" w:rsidRDefault="00D60EB6" w:rsidP="00D60EB6">
      <w:pPr>
        <w:pStyle w:val="Default"/>
        <w:rPr>
          <w:sz w:val="22"/>
          <w:szCs w:val="22"/>
        </w:rPr>
      </w:pPr>
    </w:p>
    <w:p w14:paraId="0E953C4B" w14:textId="77777777" w:rsidR="00D60EB6" w:rsidRDefault="00D60EB6" w:rsidP="00D60EB6">
      <w:pPr>
        <w:pStyle w:val="Default"/>
        <w:rPr>
          <w:sz w:val="22"/>
          <w:szCs w:val="22"/>
        </w:rPr>
      </w:pPr>
      <w:r>
        <w:rPr>
          <w:sz w:val="22"/>
          <w:szCs w:val="22"/>
        </w:rPr>
        <w:t xml:space="preserve">Hearings are held in accordance with the following legislation and guidance:- </w:t>
      </w:r>
    </w:p>
    <w:p w14:paraId="0E36BF59" w14:textId="77777777" w:rsidR="00D60EB6" w:rsidRDefault="00D60EB6" w:rsidP="00D60EB6">
      <w:pPr>
        <w:pStyle w:val="Default"/>
        <w:rPr>
          <w:sz w:val="22"/>
          <w:szCs w:val="22"/>
        </w:rPr>
      </w:pPr>
    </w:p>
    <w:p w14:paraId="6557725A" w14:textId="280057C1" w:rsidR="00D60EB6" w:rsidRDefault="00D60EB6" w:rsidP="00D60EB6">
      <w:pPr>
        <w:pStyle w:val="Default"/>
        <w:rPr>
          <w:i/>
          <w:iCs/>
          <w:sz w:val="22"/>
          <w:szCs w:val="22"/>
        </w:rPr>
      </w:pPr>
      <w:r>
        <w:rPr>
          <w:i/>
          <w:iCs/>
          <w:sz w:val="22"/>
          <w:szCs w:val="22"/>
        </w:rPr>
        <w:t xml:space="preserve">The Police (Conduct) Regulations </w:t>
      </w:r>
      <w:r w:rsidR="00497FCC">
        <w:rPr>
          <w:i/>
          <w:iCs/>
          <w:sz w:val="22"/>
          <w:szCs w:val="22"/>
        </w:rPr>
        <w:t>2020</w:t>
      </w:r>
      <w:r>
        <w:rPr>
          <w:i/>
          <w:iCs/>
          <w:sz w:val="22"/>
          <w:szCs w:val="22"/>
        </w:rPr>
        <w:t xml:space="preserve"> </w:t>
      </w:r>
    </w:p>
    <w:p w14:paraId="66CAC94D" w14:textId="77777777" w:rsidR="00D60EB6" w:rsidRDefault="00D60EB6" w:rsidP="00D60EB6">
      <w:pPr>
        <w:pStyle w:val="Default"/>
        <w:rPr>
          <w:sz w:val="22"/>
          <w:szCs w:val="22"/>
        </w:rPr>
      </w:pPr>
    </w:p>
    <w:p w14:paraId="0C996A50" w14:textId="77777777" w:rsidR="00D60EB6" w:rsidRDefault="00D60EB6" w:rsidP="00D60EB6">
      <w:pPr>
        <w:pStyle w:val="Default"/>
        <w:rPr>
          <w:i/>
          <w:iCs/>
          <w:sz w:val="22"/>
          <w:szCs w:val="22"/>
        </w:rPr>
      </w:pPr>
      <w:r>
        <w:rPr>
          <w:i/>
          <w:iCs/>
          <w:sz w:val="22"/>
          <w:szCs w:val="22"/>
        </w:rPr>
        <w:t xml:space="preserve">Home Office Guidance – Unsatisfactory Performance, Complaints and Misconduct Procedures </w:t>
      </w:r>
    </w:p>
    <w:p w14:paraId="749042A5" w14:textId="77777777" w:rsidR="00D60EB6" w:rsidRDefault="00D60EB6" w:rsidP="00D60EB6">
      <w:pPr>
        <w:pStyle w:val="Default"/>
        <w:rPr>
          <w:sz w:val="22"/>
          <w:szCs w:val="22"/>
        </w:rPr>
      </w:pPr>
    </w:p>
    <w:p w14:paraId="2DC10145" w14:textId="77777777" w:rsidR="00695166" w:rsidRDefault="00695166" w:rsidP="00D60EB6">
      <w:pPr>
        <w:pStyle w:val="Default"/>
        <w:rPr>
          <w:b/>
          <w:bCs/>
          <w:sz w:val="22"/>
          <w:szCs w:val="22"/>
        </w:rPr>
      </w:pPr>
    </w:p>
    <w:p w14:paraId="5D59AE00" w14:textId="7D6884F1" w:rsidR="00D60EB6" w:rsidRDefault="00D60EB6" w:rsidP="00D60EB6">
      <w:pPr>
        <w:pStyle w:val="Default"/>
        <w:rPr>
          <w:b/>
          <w:bCs/>
          <w:sz w:val="22"/>
          <w:szCs w:val="22"/>
        </w:rPr>
      </w:pPr>
      <w:r>
        <w:rPr>
          <w:b/>
          <w:bCs/>
          <w:sz w:val="22"/>
          <w:szCs w:val="22"/>
        </w:rPr>
        <w:t xml:space="preserve">Panel Composition </w:t>
      </w:r>
    </w:p>
    <w:p w14:paraId="54750BCB" w14:textId="77777777" w:rsidR="00D60EB6" w:rsidRDefault="00D60EB6" w:rsidP="00D60EB6">
      <w:pPr>
        <w:pStyle w:val="Default"/>
        <w:rPr>
          <w:sz w:val="22"/>
          <w:szCs w:val="22"/>
        </w:rPr>
      </w:pPr>
    </w:p>
    <w:p w14:paraId="53FE6196" w14:textId="0DC15420" w:rsidR="00D60EB6" w:rsidRDefault="00D60EB6">
      <w:r>
        <w:t>Misconduct hearings are conducted by a panel of three people. They are chaired by a legally qualified chair who is referred to as the Panel Chair and will be joined by a police officer of at least superintendent rank, who has also had no previous dealings with the case, and an independent lay person who has been selected from an approved list held by the Office of the Police</w:t>
      </w:r>
      <w:r w:rsidR="00FC00B8">
        <w:t>, Fire</w:t>
      </w:r>
      <w:r>
        <w:t xml:space="preserve"> and Crime Commissioner.</w:t>
      </w:r>
    </w:p>
    <w:p w14:paraId="4CC51815" w14:textId="4039A9E8" w:rsidR="00695166" w:rsidRDefault="00695166"/>
    <w:p w14:paraId="7F37FFAC" w14:textId="225853E2" w:rsidR="00695166" w:rsidRDefault="00695166"/>
    <w:p w14:paraId="3196DC3F" w14:textId="038C19E2" w:rsidR="00695166" w:rsidRDefault="00695166"/>
    <w:p w14:paraId="60F297D9" w14:textId="77777777" w:rsidR="00D60EB6" w:rsidRPr="00C55699" w:rsidRDefault="00D60EB6" w:rsidP="00D60EB6">
      <w:pPr>
        <w:pStyle w:val="Default"/>
        <w:rPr>
          <w:b/>
          <w:bCs/>
          <w:sz w:val="22"/>
          <w:szCs w:val="22"/>
          <w:u w:val="single"/>
        </w:rPr>
      </w:pPr>
      <w:r w:rsidRPr="00C55699">
        <w:rPr>
          <w:b/>
          <w:bCs/>
          <w:sz w:val="22"/>
          <w:szCs w:val="22"/>
          <w:u w:val="single"/>
        </w:rPr>
        <w:lastRenderedPageBreak/>
        <w:t xml:space="preserve">Purpose of Public Hearing </w:t>
      </w:r>
    </w:p>
    <w:p w14:paraId="55B8504C" w14:textId="77777777" w:rsidR="00D60EB6" w:rsidRDefault="00D60EB6" w:rsidP="00D60EB6">
      <w:pPr>
        <w:pStyle w:val="Default"/>
        <w:rPr>
          <w:sz w:val="22"/>
          <w:szCs w:val="22"/>
        </w:rPr>
      </w:pPr>
    </w:p>
    <w:p w14:paraId="1AED661A" w14:textId="77777777" w:rsidR="00D60EB6" w:rsidRDefault="00D60EB6" w:rsidP="00D60EB6">
      <w:pPr>
        <w:pStyle w:val="Default"/>
        <w:rPr>
          <w:sz w:val="22"/>
          <w:szCs w:val="22"/>
        </w:rPr>
      </w:pPr>
      <w:r>
        <w:rPr>
          <w:sz w:val="22"/>
          <w:szCs w:val="22"/>
        </w:rPr>
        <w:t>Misconduct hearings are to be held to present the facts of the case and allow officers to give an explanation of their conduct and the circumstances surrounding the allegation. Witnesses may also be called to be questioned. The purpose of a public hearing is to show that the Police disciplinary system is open and honest, fair and effective and that we effectively hold corrupt officers, or those that are found guilty of misconduct, accountable for their actions.</w:t>
      </w:r>
    </w:p>
    <w:p w14:paraId="2072BBE7" w14:textId="77777777" w:rsidR="00D60EB6" w:rsidRDefault="00D60EB6" w:rsidP="00D60EB6">
      <w:pPr>
        <w:pStyle w:val="Default"/>
        <w:rPr>
          <w:sz w:val="22"/>
          <w:szCs w:val="22"/>
        </w:rPr>
      </w:pPr>
      <w:r>
        <w:rPr>
          <w:sz w:val="22"/>
          <w:szCs w:val="22"/>
        </w:rPr>
        <w:t xml:space="preserve"> </w:t>
      </w:r>
    </w:p>
    <w:p w14:paraId="6C9F5931" w14:textId="77777777" w:rsidR="00D60EB6" w:rsidRDefault="00D60EB6" w:rsidP="00D60EB6">
      <w:pPr>
        <w:pStyle w:val="Default"/>
        <w:rPr>
          <w:sz w:val="22"/>
          <w:szCs w:val="22"/>
        </w:rPr>
      </w:pPr>
      <w:r>
        <w:rPr>
          <w:sz w:val="22"/>
          <w:szCs w:val="22"/>
        </w:rPr>
        <w:t xml:space="preserve">Throughout the hearing, officers are given the opportunity to speak personally or have their legal representative and/or appointed Federation friend to speak on their behalf. The standard of proof is the balance of probabilities, unless facts are admitted. </w:t>
      </w:r>
    </w:p>
    <w:p w14:paraId="382DA98F" w14:textId="77777777" w:rsidR="00D60EB6" w:rsidRDefault="00D60EB6" w:rsidP="00D60EB6">
      <w:pPr>
        <w:pStyle w:val="Default"/>
        <w:rPr>
          <w:sz w:val="22"/>
          <w:szCs w:val="22"/>
        </w:rPr>
      </w:pPr>
    </w:p>
    <w:p w14:paraId="4ACE970F" w14:textId="77777777" w:rsidR="00D60EB6" w:rsidRDefault="00D60EB6" w:rsidP="00D60EB6">
      <w:pPr>
        <w:pStyle w:val="Default"/>
        <w:rPr>
          <w:sz w:val="22"/>
          <w:szCs w:val="22"/>
        </w:rPr>
      </w:pPr>
      <w:r>
        <w:rPr>
          <w:sz w:val="22"/>
          <w:szCs w:val="22"/>
        </w:rPr>
        <w:t xml:space="preserve">The hearing is conducted in two parts. The first considers the facts of the allegation against the officer. At the end of this examination of facts, the Panel retire and decide whether the officer’s conduct amounts to gross misconduct, misconduct or neither. A finding of gross misconduct means that the matter is deemed so serious that dismissal may be justified. </w:t>
      </w:r>
    </w:p>
    <w:p w14:paraId="7285F88E" w14:textId="77777777" w:rsidR="00D60EB6" w:rsidRDefault="00D60EB6" w:rsidP="00D60EB6">
      <w:pPr>
        <w:pStyle w:val="Default"/>
        <w:rPr>
          <w:sz w:val="22"/>
          <w:szCs w:val="22"/>
        </w:rPr>
      </w:pPr>
    </w:p>
    <w:p w14:paraId="189D6530" w14:textId="77777777" w:rsidR="00D60EB6" w:rsidRDefault="00D60EB6" w:rsidP="00D60EB6">
      <w:pPr>
        <w:pStyle w:val="Default"/>
        <w:rPr>
          <w:sz w:val="22"/>
          <w:szCs w:val="22"/>
        </w:rPr>
      </w:pPr>
      <w:r>
        <w:rPr>
          <w:sz w:val="22"/>
          <w:szCs w:val="22"/>
        </w:rPr>
        <w:t xml:space="preserve">If it is established to the Panel’s satisfaction that the officer’s conduct did fail to meet the required standards, the second part of the hearing will determine the outcome. In considering the outcome, the Panel will take into account any aggravating or mitigating factors and consider evidence of the officer’s character and record of service. </w:t>
      </w:r>
    </w:p>
    <w:p w14:paraId="693F90D1" w14:textId="77777777" w:rsidR="00D60EB6" w:rsidRDefault="00D60EB6" w:rsidP="00D60EB6">
      <w:pPr>
        <w:pStyle w:val="Default"/>
        <w:rPr>
          <w:sz w:val="22"/>
          <w:szCs w:val="22"/>
        </w:rPr>
      </w:pPr>
    </w:p>
    <w:p w14:paraId="46A38C79" w14:textId="46CAE627" w:rsidR="00D60EB6" w:rsidRDefault="00D60EB6" w:rsidP="00D60EB6">
      <w:pPr>
        <w:pStyle w:val="Default"/>
        <w:rPr>
          <w:sz w:val="22"/>
          <w:szCs w:val="22"/>
        </w:rPr>
      </w:pPr>
      <w:r>
        <w:rPr>
          <w:sz w:val="22"/>
          <w:szCs w:val="22"/>
        </w:rPr>
        <w:t xml:space="preserve">All misconduct hearings will be in public, subject to any representations made by the officer and or witness, and considerations made by the Chair. Notice of a public hearing will be made not less than 5 working days prior to the hearing and this will be advertised on the force website. The hearing will be observed via live </w:t>
      </w:r>
      <w:r w:rsidR="006C3FCF">
        <w:rPr>
          <w:sz w:val="22"/>
          <w:szCs w:val="22"/>
        </w:rPr>
        <w:t>Microsoft Teams</w:t>
      </w:r>
      <w:r>
        <w:rPr>
          <w:sz w:val="22"/>
          <w:szCs w:val="22"/>
        </w:rPr>
        <w:t xml:space="preserve"> link within Police HQ, Alverton Court, Northallerton. </w:t>
      </w:r>
    </w:p>
    <w:p w14:paraId="0B50E30A" w14:textId="77777777" w:rsidR="00D60EB6" w:rsidRDefault="00D60EB6" w:rsidP="00D60EB6">
      <w:pPr>
        <w:pStyle w:val="Default"/>
        <w:rPr>
          <w:sz w:val="22"/>
          <w:szCs w:val="22"/>
        </w:rPr>
      </w:pPr>
    </w:p>
    <w:p w14:paraId="3922AB62" w14:textId="5B2C3D87" w:rsidR="00D60EB6" w:rsidRDefault="00D60EB6" w:rsidP="00D60EB6">
      <w:pPr>
        <w:pStyle w:val="Default"/>
        <w:rPr>
          <w:sz w:val="22"/>
          <w:szCs w:val="22"/>
        </w:rPr>
      </w:pPr>
      <w:r>
        <w:rPr>
          <w:sz w:val="22"/>
          <w:szCs w:val="22"/>
        </w:rPr>
        <w:t>Should the hearing, or part of the hearing be in private</w:t>
      </w:r>
      <w:r w:rsidR="009A655C">
        <w:rPr>
          <w:sz w:val="22"/>
          <w:szCs w:val="22"/>
        </w:rPr>
        <w:t>,</w:t>
      </w:r>
      <w:r>
        <w:rPr>
          <w:sz w:val="22"/>
          <w:szCs w:val="22"/>
        </w:rPr>
        <w:t xml:space="preserve"> reasons will be given and published on the website. Upon the conclusion of the hearing, the Chair will decide whether to publish an outcome notice which may contain: </w:t>
      </w:r>
    </w:p>
    <w:p w14:paraId="0215A3A6" w14:textId="77777777" w:rsidR="00D60EB6" w:rsidRDefault="00D60EB6" w:rsidP="00D60EB6">
      <w:pPr>
        <w:pStyle w:val="Default"/>
        <w:rPr>
          <w:sz w:val="22"/>
          <w:szCs w:val="22"/>
        </w:rPr>
      </w:pPr>
    </w:p>
    <w:p w14:paraId="1333D101" w14:textId="77777777" w:rsidR="00D60EB6" w:rsidRDefault="00D60EB6" w:rsidP="00D60EB6">
      <w:pPr>
        <w:pStyle w:val="Default"/>
        <w:spacing w:after="58"/>
        <w:rPr>
          <w:sz w:val="22"/>
          <w:szCs w:val="22"/>
        </w:rPr>
      </w:pPr>
      <w:r>
        <w:rPr>
          <w:sz w:val="22"/>
          <w:szCs w:val="22"/>
        </w:rPr>
        <w:t xml:space="preserve">I. Name of the officer concerned </w:t>
      </w:r>
    </w:p>
    <w:p w14:paraId="45E5C199" w14:textId="77777777" w:rsidR="00D60EB6" w:rsidRDefault="00D60EB6" w:rsidP="00D60EB6">
      <w:pPr>
        <w:pStyle w:val="Default"/>
        <w:spacing w:after="58"/>
        <w:rPr>
          <w:sz w:val="22"/>
          <w:szCs w:val="22"/>
        </w:rPr>
      </w:pPr>
      <w:r>
        <w:rPr>
          <w:sz w:val="22"/>
          <w:szCs w:val="22"/>
        </w:rPr>
        <w:t xml:space="preserve">II. Alleged conduct of the officer </w:t>
      </w:r>
    </w:p>
    <w:p w14:paraId="1A40D7D6" w14:textId="77777777" w:rsidR="00D60EB6" w:rsidRDefault="00D60EB6" w:rsidP="00D60EB6">
      <w:pPr>
        <w:pStyle w:val="Default"/>
        <w:spacing w:after="58"/>
        <w:rPr>
          <w:sz w:val="22"/>
          <w:szCs w:val="22"/>
        </w:rPr>
      </w:pPr>
      <w:r>
        <w:rPr>
          <w:sz w:val="22"/>
          <w:szCs w:val="22"/>
        </w:rPr>
        <w:t xml:space="preserve">III. Finding </w:t>
      </w:r>
    </w:p>
    <w:p w14:paraId="44A4EAA2" w14:textId="77777777" w:rsidR="00D60EB6" w:rsidRDefault="00D60EB6" w:rsidP="00D60EB6">
      <w:pPr>
        <w:pStyle w:val="Default"/>
        <w:rPr>
          <w:sz w:val="22"/>
          <w:szCs w:val="22"/>
        </w:rPr>
      </w:pPr>
      <w:r>
        <w:rPr>
          <w:sz w:val="22"/>
          <w:szCs w:val="22"/>
        </w:rPr>
        <w:t xml:space="preserve">IV. Outcome </w:t>
      </w:r>
    </w:p>
    <w:p w14:paraId="05CA240B" w14:textId="77777777" w:rsidR="00D60EB6" w:rsidRDefault="00D60EB6" w:rsidP="00D60EB6">
      <w:pPr>
        <w:pStyle w:val="Default"/>
        <w:rPr>
          <w:sz w:val="22"/>
          <w:szCs w:val="22"/>
        </w:rPr>
      </w:pPr>
    </w:p>
    <w:p w14:paraId="36D56FA5" w14:textId="77777777" w:rsidR="00D60EB6" w:rsidRDefault="00D60EB6" w:rsidP="00D60EB6">
      <w:pPr>
        <w:pStyle w:val="Default"/>
        <w:rPr>
          <w:sz w:val="22"/>
          <w:szCs w:val="22"/>
        </w:rPr>
      </w:pPr>
      <w:r>
        <w:rPr>
          <w:sz w:val="22"/>
          <w:szCs w:val="22"/>
        </w:rPr>
        <w:t xml:space="preserve">Please note: </w:t>
      </w:r>
    </w:p>
    <w:p w14:paraId="3528E8E1" w14:textId="77777777" w:rsidR="00D60EB6" w:rsidRDefault="00D60EB6" w:rsidP="00D60EB6">
      <w:pPr>
        <w:pStyle w:val="Default"/>
        <w:rPr>
          <w:sz w:val="22"/>
          <w:szCs w:val="22"/>
        </w:rPr>
      </w:pPr>
    </w:p>
    <w:p w14:paraId="7D7AD4B4" w14:textId="77777777" w:rsidR="00D60EB6" w:rsidRDefault="00D60EB6" w:rsidP="00D60EB6">
      <w:pPr>
        <w:pStyle w:val="Default"/>
        <w:numPr>
          <w:ilvl w:val="0"/>
          <w:numId w:val="4"/>
        </w:numPr>
        <w:spacing w:after="68"/>
        <w:rPr>
          <w:sz w:val="22"/>
          <w:szCs w:val="22"/>
        </w:rPr>
      </w:pPr>
      <w:r>
        <w:rPr>
          <w:sz w:val="22"/>
          <w:szCs w:val="22"/>
        </w:rPr>
        <w:t xml:space="preserve">If you are a witness to a listed hearing you will not be eligible for a public seat. </w:t>
      </w:r>
    </w:p>
    <w:p w14:paraId="6C3EFCD7" w14:textId="3816969F" w:rsidR="00D60EB6" w:rsidRDefault="00D60EB6" w:rsidP="00D60EB6">
      <w:pPr>
        <w:pStyle w:val="Default"/>
        <w:numPr>
          <w:ilvl w:val="0"/>
          <w:numId w:val="4"/>
        </w:numPr>
        <w:spacing w:after="68"/>
        <w:rPr>
          <w:sz w:val="22"/>
          <w:szCs w:val="22"/>
        </w:rPr>
      </w:pPr>
      <w:r>
        <w:rPr>
          <w:sz w:val="22"/>
          <w:szCs w:val="22"/>
        </w:rPr>
        <w:t>A hearing could be cancelled at short notice</w:t>
      </w:r>
      <w:r w:rsidR="009A655C">
        <w:rPr>
          <w:sz w:val="22"/>
          <w:szCs w:val="22"/>
        </w:rPr>
        <w:t>.</w:t>
      </w:r>
    </w:p>
    <w:p w14:paraId="4776C342" w14:textId="2BAEBADB" w:rsidR="00D60EB6" w:rsidRDefault="00D60EB6" w:rsidP="00D60EB6">
      <w:pPr>
        <w:pStyle w:val="Default"/>
        <w:numPr>
          <w:ilvl w:val="0"/>
          <w:numId w:val="4"/>
        </w:numPr>
        <w:rPr>
          <w:sz w:val="22"/>
          <w:szCs w:val="22"/>
        </w:rPr>
      </w:pPr>
      <w:r>
        <w:rPr>
          <w:sz w:val="22"/>
          <w:szCs w:val="22"/>
        </w:rPr>
        <w:t>Any expenses must be met by each attendee</w:t>
      </w:r>
      <w:r w:rsidR="009A655C">
        <w:rPr>
          <w:sz w:val="22"/>
          <w:szCs w:val="22"/>
        </w:rPr>
        <w:t>.</w:t>
      </w:r>
      <w:r>
        <w:rPr>
          <w:sz w:val="22"/>
          <w:szCs w:val="22"/>
        </w:rPr>
        <w:t xml:space="preserve"> </w:t>
      </w:r>
    </w:p>
    <w:p w14:paraId="322D9E42" w14:textId="77777777" w:rsidR="00D60EB6" w:rsidRDefault="00D60EB6" w:rsidP="00D60EB6">
      <w:pPr>
        <w:pStyle w:val="Default"/>
        <w:rPr>
          <w:rFonts w:ascii="Arial Unicode MS" w:eastAsia="Arial Unicode MS" w:cs="Arial Unicode MS"/>
          <w:sz w:val="23"/>
          <w:szCs w:val="23"/>
        </w:rPr>
      </w:pPr>
    </w:p>
    <w:p w14:paraId="4613D032" w14:textId="77777777" w:rsidR="00D60EB6" w:rsidRDefault="00D60EB6" w:rsidP="00D60EB6">
      <w:pPr>
        <w:pStyle w:val="Default"/>
        <w:pageBreakBefore/>
        <w:rPr>
          <w:rFonts w:cstheme="minorBidi"/>
          <w:b/>
          <w:bCs/>
          <w:color w:val="auto"/>
          <w:sz w:val="22"/>
          <w:szCs w:val="22"/>
          <w:u w:val="single"/>
        </w:rPr>
      </w:pPr>
      <w:r w:rsidRPr="00D60EB6">
        <w:rPr>
          <w:rFonts w:cstheme="minorBidi"/>
          <w:b/>
          <w:bCs/>
          <w:color w:val="auto"/>
          <w:sz w:val="22"/>
          <w:szCs w:val="22"/>
          <w:u w:val="single"/>
        </w:rPr>
        <w:lastRenderedPageBreak/>
        <w:t xml:space="preserve">Alverton Court Police Headquarters, Crosby Road, Northallerton. </w:t>
      </w:r>
    </w:p>
    <w:p w14:paraId="4C34E4D2" w14:textId="446D86B9" w:rsidR="00D60EB6" w:rsidRDefault="00A53342" w:rsidP="00D60EB6">
      <w:pPr>
        <w:pStyle w:val="Default"/>
        <w:rPr>
          <w:b/>
          <w:bCs/>
          <w:color w:val="auto"/>
          <w:sz w:val="22"/>
          <w:szCs w:val="22"/>
        </w:rPr>
      </w:pPr>
      <w:r>
        <w:rPr>
          <w:rFonts w:cstheme="minorBidi"/>
          <w:b/>
          <w:bCs/>
          <w:color w:val="auto"/>
          <w:sz w:val="22"/>
          <w:szCs w:val="22"/>
          <w:u w:val="single"/>
        </w:rPr>
        <w:t>Twelve</w:t>
      </w:r>
      <w:r w:rsidR="00D60EB6" w:rsidRPr="00D60EB6">
        <w:rPr>
          <w:rFonts w:cstheme="minorBidi"/>
          <w:b/>
          <w:bCs/>
          <w:color w:val="auto"/>
          <w:sz w:val="22"/>
          <w:szCs w:val="22"/>
          <w:u w:val="single"/>
        </w:rPr>
        <w:t xml:space="preserve"> seats have been set aside </w:t>
      </w:r>
      <w:r w:rsidR="00D60EB6">
        <w:rPr>
          <w:color w:val="auto"/>
          <w:sz w:val="22"/>
          <w:szCs w:val="22"/>
        </w:rPr>
        <w:t xml:space="preserve">for members of the public and accredited press reporters/media representatives. Seats are allocated in advance via the North Yorkshire Police website application procedure. You will be required to book as soon as Notice of the hearing is published on the force website via www.northyorkshire.police.uk and applications must be submitted by 16:00hrs two working days before the first day of the hearing. Any applications received after this time will not be allocated a seat. </w:t>
      </w:r>
      <w:r w:rsidR="00D60EB6" w:rsidRPr="00D60EB6">
        <w:rPr>
          <w:b/>
          <w:bCs/>
          <w:color w:val="auto"/>
          <w:sz w:val="22"/>
          <w:szCs w:val="22"/>
          <w:u w:val="single"/>
        </w:rPr>
        <w:t xml:space="preserve">Please note that anyone who has not completed the correct application process within the allotted time, will be denied entry to the hearing should they arrive on the day. </w:t>
      </w:r>
    </w:p>
    <w:p w14:paraId="243B24B5" w14:textId="77777777" w:rsidR="00D60EB6" w:rsidRDefault="00D60EB6" w:rsidP="00D60EB6">
      <w:pPr>
        <w:pStyle w:val="Default"/>
        <w:rPr>
          <w:color w:val="auto"/>
          <w:sz w:val="22"/>
          <w:szCs w:val="22"/>
        </w:rPr>
      </w:pPr>
    </w:p>
    <w:p w14:paraId="0BFBFF96" w14:textId="77777777" w:rsidR="00D60EB6" w:rsidRDefault="00D60EB6" w:rsidP="00D60EB6">
      <w:pPr>
        <w:pStyle w:val="Default"/>
        <w:rPr>
          <w:color w:val="auto"/>
          <w:sz w:val="22"/>
          <w:szCs w:val="22"/>
        </w:rPr>
      </w:pPr>
      <w:r>
        <w:rPr>
          <w:color w:val="auto"/>
          <w:sz w:val="22"/>
          <w:szCs w:val="22"/>
        </w:rPr>
        <w:t xml:space="preserve">Prior to being admitted to the hearing, you must proceed to the main reception at Police Headquarters, Alverton Court. There you will be required to produce your personal registration letter (confirmation email) that was issued to you by the Professional Standards Department as well as supporting photographic identification such as your passport or driver’s licence. </w:t>
      </w:r>
    </w:p>
    <w:p w14:paraId="5D88CA13" w14:textId="77777777" w:rsidR="00D60EB6" w:rsidRDefault="00D60EB6" w:rsidP="00D60EB6">
      <w:pPr>
        <w:pStyle w:val="Default"/>
        <w:rPr>
          <w:color w:val="auto"/>
          <w:sz w:val="22"/>
          <w:szCs w:val="22"/>
        </w:rPr>
      </w:pPr>
    </w:p>
    <w:p w14:paraId="63BD17A9" w14:textId="77777777" w:rsidR="00D60EB6" w:rsidRDefault="00D60EB6" w:rsidP="00D60EB6">
      <w:pPr>
        <w:pStyle w:val="Default"/>
        <w:rPr>
          <w:color w:val="auto"/>
          <w:sz w:val="22"/>
          <w:szCs w:val="22"/>
        </w:rPr>
      </w:pPr>
      <w:r>
        <w:rPr>
          <w:color w:val="auto"/>
          <w:sz w:val="22"/>
          <w:szCs w:val="22"/>
        </w:rPr>
        <w:t xml:space="preserve">The regulations state that the Chair may also impose further conditions of entry in addition to those set out in this document. If this arises the further conditions will be published on the website prior to the hearing. </w:t>
      </w:r>
    </w:p>
    <w:p w14:paraId="6841A9A6" w14:textId="77777777" w:rsidR="00D60EB6" w:rsidRDefault="00D60EB6" w:rsidP="00D60EB6">
      <w:pPr>
        <w:pStyle w:val="Default"/>
        <w:rPr>
          <w:color w:val="auto"/>
          <w:sz w:val="22"/>
          <w:szCs w:val="22"/>
        </w:rPr>
      </w:pPr>
    </w:p>
    <w:p w14:paraId="3A163DCA" w14:textId="77777777" w:rsidR="00D60EB6" w:rsidRDefault="00D60EB6" w:rsidP="00D60EB6">
      <w:pPr>
        <w:pStyle w:val="Default"/>
        <w:rPr>
          <w:color w:val="auto"/>
          <w:sz w:val="22"/>
          <w:szCs w:val="22"/>
        </w:rPr>
      </w:pPr>
      <w:r>
        <w:rPr>
          <w:color w:val="auto"/>
          <w:sz w:val="22"/>
          <w:szCs w:val="22"/>
        </w:rPr>
        <w:t xml:space="preserve">Members of the public and press together with any bags will also be subject to a </w:t>
      </w:r>
      <w:r>
        <w:rPr>
          <w:b/>
          <w:bCs/>
          <w:color w:val="auto"/>
          <w:sz w:val="22"/>
          <w:szCs w:val="22"/>
        </w:rPr>
        <w:t xml:space="preserve">security search </w:t>
      </w:r>
      <w:r>
        <w:rPr>
          <w:color w:val="auto"/>
          <w:sz w:val="22"/>
          <w:szCs w:val="22"/>
        </w:rPr>
        <w:t xml:space="preserve">as a condition of entry. Sharp objects or blades will not be permitted. Police will retain the authority to seize any article found during a search which may cause harm to any person. </w:t>
      </w:r>
    </w:p>
    <w:p w14:paraId="024D4B39" w14:textId="77777777" w:rsidR="00D60EB6" w:rsidRDefault="00D60EB6" w:rsidP="00D60EB6">
      <w:pPr>
        <w:pStyle w:val="Default"/>
        <w:rPr>
          <w:color w:val="auto"/>
          <w:sz w:val="22"/>
          <w:szCs w:val="22"/>
        </w:rPr>
      </w:pPr>
    </w:p>
    <w:p w14:paraId="6A4B7F34" w14:textId="77777777" w:rsidR="00D60EB6" w:rsidRDefault="00D60EB6" w:rsidP="00D60EB6">
      <w:pPr>
        <w:pStyle w:val="Default"/>
        <w:rPr>
          <w:color w:val="auto"/>
          <w:sz w:val="22"/>
          <w:szCs w:val="22"/>
        </w:rPr>
      </w:pPr>
      <w:r>
        <w:rPr>
          <w:color w:val="auto"/>
          <w:sz w:val="22"/>
          <w:szCs w:val="22"/>
        </w:rPr>
        <w:t xml:space="preserve">Mobile phones and other devices can be retained but must be switched off during the hearing. Upon completion of this process, you will be provided with a ‘Public Hearings’ identity badge which must be worn until you leave the hearing. Should anyone breach these conditions of entry, they will be asked to leave and will be escorted from the premises. </w:t>
      </w:r>
    </w:p>
    <w:p w14:paraId="6D5BE241" w14:textId="77777777" w:rsidR="00D60EB6" w:rsidRDefault="00D60EB6" w:rsidP="00D60EB6">
      <w:pPr>
        <w:pStyle w:val="Default"/>
        <w:rPr>
          <w:color w:val="auto"/>
          <w:sz w:val="22"/>
          <w:szCs w:val="22"/>
        </w:rPr>
      </w:pPr>
    </w:p>
    <w:p w14:paraId="7903CBD3" w14:textId="5DB80336" w:rsidR="00D60EB6" w:rsidRDefault="00D60EB6" w:rsidP="00D60EB6">
      <w:pPr>
        <w:pStyle w:val="Default"/>
        <w:rPr>
          <w:color w:val="auto"/>
          <w:sz w:val="22"/>
          <w:szCs w:val="22"/>
        </w:rPr>
      </w:pPr>
      <w:r>
        <w:rPr>
          <w:color w:val="auto"/>
          <w:sz w:val="22"/>
          <w:szCs w:val="22"/>
        </w:rPr>
        <w:t xml:space="preserve">Members of the public and press will be </w:t>
      </w:r>
      <w:r w:rsidRPr="00D60EB6">
        <w:rPr>
          <w:b/>
          <w:bCs/>
          <w:color w:val="auto"/>
          <w:sz w:val="22"/>
          <w:szCs w:val="22"/>
          <w:u w:val="single"/>
        </w:rPr>
        <w:t xml:space="preserve">directed whilst in the </w:t>
      </w:r>
      <w:r>
        <w:rPr>
          <w:b/>
          <w:bCs/>
          <w:color w:val="auto"/>
          <w:sz w:val="22"/>
          <w:szCs w:val="22"/>
          <w:u w:val="single"/>
        </w:rPr>
        <w:t>meeting room</w:t>
      </w:r>
      <w:r>
        <w:rPr>
          <w:b/>
          <w:bCs/>
          <w:color w:val="auto"/>
          <w:sz w:val="22"/>
          <w:szCs w:val="22"/>
        </w:rPr>
        <w:t xml:space="preserve"> </w:t>
      </w:r>
      <w:r>
        <w:rPr>
          <w:color w:val="auto"/>
          <w:sz w:val="22"/>
          <w:szCs w:val="22"/>
        </w:rPr>
        <w:t xml:space="preserve">by North Yorkshire Police staff. Should you wish to leave at any point during the hearing, you will be escorted by a member of staff until you have left the building. </w:t>
      </w:r>
    </w:p>
    <w:p w14:paraId="776007B4" w14:textId="3A148378" w:rsidR="00B9533C" w:rsidRDefault="00B9533C" w:rsidP="00D60EB6">
      <w:pPr>
        <w:pStyle w:val="Default"/>
        <w:rPr>
          <w:color w:val="auto"/>
          <w:sz w:val="22"/>
          <w:szCs w:val="22"/>
        </w:rPr>
      </w:pPr>
    </w:p>
    <w:p w14:paraId="40046ED5" w14:textId="6E39B63E" w:rsidR="00B9533C" w:rsidRDefault="00B9533C" w:rsidP="00D60EB6">
      <w:pPr>
        <w:pStyle w:val="Default"/>
        <w:rPr>
          <w:color w:val="auto"/>
          <w:sz w:val="22"/>
          <w:szCs w:val="22"/>
        </w:rPr>
      </w:pPr>
      <w:r>
        <w:rPr>
          <w:color w:val="auto"/>
          <w:sz w:val="22"/>
          <w:szCs w:val="22"/>
        </w:rPr>
        <w:t>All</w:t>
      </w:r>
      <w:r w:rsidR="0013398E">
        <w:rPr>
          <w:color w:val="auto"/>
          <w:sz w:val="22"/>
          <w:szCs w:val="22"/>
        </w:rPr>
        <w:t xml:space="preserve"> public and press in att</w:t>
      </w:r>
      <w:r w:rsidR="008A505C">
        <w:rPr>
          <w:color w:val="auto"/>
          <w:sz w:val="22"/>
          <w:szCs w:val="22"/>
        </w:rPr>
        <w:t>e</w:t>
      </w:r>
      <w:r w:rsidR="0013398E">
        <w:rPr>
          <w:color w:val="auto"/>
          <w:sz w:val="22"/>
          <w:szCs w:val="22"/>
        </w:rPr>
        <w:t>nd</w:t>
      </w:r>
      <w:r w:rsidR="008A505C">
        <w:rPr>
          <w:color w:val="auto"/>
          <w:sz w:val="22"/>
          <w:szCs w:val="22"/>
        </w:rPr>
        <w:t>ance</w:t>
      </w:r>
      <w:r w:rsidR="0013398E">
        <w:rPr>
          <w:color w:val="auto"/>
          <w:sz w:val="22"/>
          <w:szCs w:val="22"/>
        </w:rPr>
        <w:t xml:space="preserve"> must adhere</w:t>
      </w:r>
      <w:r w:rsidR="008A505C">
        <w:rPr>
          <w:color w:val="auto"/>
          <w:sz w:val="22"/>
          <w:szCs w:val="22"/>
        </w:rPr>
        <w:t xml:space="preserve"> to strict Covid</w:t>
      </w:r>
      <w:r w:rsidR="00D215B0">
        <w:rPr>
          <w:color w:val="auto"/>
          <w:sz w:val="22"/>
          <w:szCs w:val="22"/>
        </w:rPr>
        <w:t>-19 safety</w:t>
      </w:r>
      <w:r w:rsidR="008A505C">
        <w:rPr>
          <w:color w:val="auto"/>
          <w:sz w:val="22"/>
          <w:szCs w:val="22"/>
        </w:rPr>
        <w:t xml:space="preserve"> compliance</w:t>
      </w:r>
      <w:r w:rsidR="004A14E9">
        <w:rPr>
          <w:color w:val="auto"/>
          <w:sz w:val="22"/>
          <w:szCs w:val="22"/>
        </w:rPr>
        <w:t xml:space="preserve"> when within the headquarters building. Face coverings </w:t>
      </w:r>
      <w:r w:rsidR="00D215B0">
        <w:rPr>
          <w:color w:val="auto"/>
          <w:sz w:val="22"/>
          <w:szCs w:val="22"/>
        </w:rPr>
        <w:t>must</w:t>
      </w:r>
      <w:r w:rsidR="004A14E9">
        <w:rPr>
          <w:color w:val="auto"/>
          <w:sz w:val="22"/>
          <w:szCs w:val="22"/>
        </w:rPr>
        <w:t xml:space="preserve"> be worn </w:t>
      </w:r>
      <w:r w:rsidR="00F06FC1">
        <w:rPr>
          <w:color w:val="auto"/>
          <w:sz w:val="22"/>
          <w:szCs w:val="22"/>
        </w:rPr>
        <w:t xml:space="preserve">within the building at all times except when </w:t>
      </w:r>
      <w:r w:rsidR="0016748E">
        <w:rPr>
          <w:color w:val="auto"/>
          <w:sz w:val="22"/>
          <w:szCs w:val="22"/>
        </w:rPr>
        <w:t xml:space="preserve">seated </w:t>
      </w:r>
      <w:r w:rsidR="00D36057">
        <w:rPr>
          <w:color w:val="auto"/>
          <w:sz w:val="22"/>
          <w:szCs w:val="22"/>
        </w:rPr>
        <w:t xml:space="preserve">in the public hearing room. PPE cleaning items will be provided for use on entry to the building and within the public hearing room. </w:t>
      </w:r>
      <w:r w:rsidR="0013398E">
        <w:rPr>
          <w:color w:val="auto"/>
          <w:sz w:val="22"/>
          <w:szCs w:val="22"/>
        </w:rPr>
        <w:t xml:space="preserve"> </w:t>
      </w:r>
      <w:r w:rsidR="009E7801">
        <w:rPr>
          <w:color w:val="auto"/>
          <w:sz w:val="22"/>
          <w:szCs w:val="22"/>
        </w:rPr>
        <w:t xml:space="preserve"> </w:t>
      </w:r>
      <w:r>
        <w:rPr>
          <w:color w:val="auto"/>
          <w:sz w:val="22"/>
          <w:szCs w:val="22"/>
        </w:rPr>
        <w:t xml:space="preserve"> </w:t>
      </w:r>
    </w:p>
    <w:p w14:paraId="21AF535E" w14:textId="77777777" w:rsidR="00D60EB6" w:rsidRDefault="00D60EB6" w:rsidP="00D60EB6">
      <w:pPr>
        <w:pStyle w:val="Default"/>
        <w:rPr>
          <w:color w:val="auto"/>
          <w:sz w:val="22"/>
          <w:szCs w:val="22"/>
        </w:rPr>
      </w:pPr>
    </w:p>
    <w:p w14:paraId="5E1DFE69" w14:textId="77777777" w:rsidR="00D60EB6" w:rsidRPr="00D60EB6" w:rsidRDefault="00D60EB6" w:rsidP="00D60EB6">
      <w:pPr>
        <w:pStyle w:val="Default"/>
        <w:rPr>
          <w:b/>
          <w:bCs/>
          <w:color w:val="auto"/>
          <w:sz w:val="22"/>
          <w:szCs w:val="22"/>
          <w:u w:val="single"/>
        </w:rPr>
      </w:pPr>
      <w:r w:rsidRPr="00D60EB6">
        <w:rPr>
          <w:b/>
          <w:bCs/>
          <w:color w:val="auto"/>
          <w:sz w:val="22"/>
          <w:szCs w:val="22"/>
          <w:u w:val="single"/>
        </w:rPr>
        <w:t xml:space="preserve">Members of North Yorkshire Police </w:t>
      </w:r>
    </w:p>
    <w:p w14:paraId="3FF8B662" w14:textId="77777777" w:rsidR="00D60EB6" w:rsidRDefault="00D60EB6" w:rsidP="00D60EB6">
      <w:pPr>
        <w:pStyle w:val="Default"/>
        <w:rPr>
          <w:color w:val="auto"/>
          <w:sz w:val="22"/>
          <w:szCs w:val="22"/>
        </w:rPr>
      </w:pPr>
      <w:r>
        <w:rPr>
          <w:color w:val="auto"/>
          <w:sz w:val="22"/>
          <w:szCs w:val="22"/>
        </w:rPr>
        <w:t xml:space="preserve">Should members of North Yorkshire Police wish to attend the hearing they may do so as a member of public. They cannot attend in duty time and should not wear their uniform. The terms and conditions that apply to members of the public will also apply to members of North Yorkshire Police attending the hearing. </w:t>
      </w:r>
    </w:p>
    <w:p w14:paraId="43799409" w14:textId="77777777" w:rsidR="00D60EB6" w:rsidRDefault="00D60EB6" w:rsidP="00D60EB6">
      <w:pPr>
        <w:pStyle w:val="Default"/>
        <w:rPr>
          <w:color w:val="auto"/>
          <w:sz w:val="22"/>
          <w:szCs w:val="22"/>
        </w:rPr>
      </w:pPr>
    </w:p>
    <w:p w14:paraId="2A30ED38" w14:textId="77777777" w:rsidR="00D60EB6" w:rsidRPr="00D60EB6" w:rsidRDefault="00D60EB6" w:rsidP="00D60EB6">
      <w:pPr>
        <w:pStyle w:val="Default"/>
        <w:rPr>
          <w:color w:val="auto"/>
          <w:sz w:val="22"/>
          <w:szCs w:val="22"/>
          <w:u w:val="single"/>
        </w:rPr>
      </w:pPr>
      <w:r w:rsidRPr="00D60EB6">
        <w:rPr>
          <w:b/>
          <w:bCs/>
          <w:color w:val="auto"/>
          <w:sz w:val="22"/>
          <w:szCs w:val="22"/>
          <w:u w:val="single"/>
        </w:rPr>
        <w:t xml:space="preserve">Cameras </w:t>
      </w:r>
    </w:p>
    <w:p w14:paraId="2A4BA44B" w14:textId="77777777" w:rsidR="00D60EB6" w:rsidRDefault="00D60EB6" w:rsidP="00D60EB6">
      <w:pPr>
        <w:pStyle w:val="Default"/>
        <w:rPr>
          <w:rFonts w:ascii="Arial Unicode MS" w:eastAsia="Arial Unicode MS" w:cs="Arial Unicode MS"/>
          <w:color w:val="auto"/>
          <w:sz w:val="23"/>
          <w:szCs w:val="23"/>
        </w:rPr>
      </w:pPr>
      <w:r>
        <w:rPr>
          <w:color w:val="auto"/>
          <w:sz w:val="22"/>
          <w:szCs w:val="22"/>
        </w:rPr>
        <w:t xml:space="preserve">Cameras must not be brought inside the building. Camera functions on other devices must not be operated inside the building. The </w:t>
      </w:r>
      <w:r>
        <w:rPr>
          <w:b/>
          <w:bCs/>
          <w:color w:val="auto"/>
          <w:sz w:val="22"/>
          <w:szCs w:val="22"/>
        </w:rPr>
        <w:t xml:space="preserve">taking of pictures and videos is forbidden </w:t>
      </w:r>
      <w:r>
        <w:rPr>
          <w:color w:val="auto"/>
          <w:sz w:val="22"/>
          <w:szCs w:val="22"/>
        </w:rPr>
        <w:t xml:space="preserve">within the hearing rooms, the surrounding vicinity and anywhere else within the immediate areas outside. It is requested that photographs are not taken of any person entering or leaving the building. Failure to comply with this requirement will result in you being directed to leave and escorted off the premises. </w:t>
      </w:r>
    </w:p>
    <w:p w14:paraId="32EA9462" w14:textId="77777777" w:rsidR="00D60EB6" w:rsidRDefault="00D60EB6" w:rsidP="00D60EB6">
      <w:pPr>
        <w:pStyle w:val="Default"/>
        <w:rPr>
          <w:rFonts w:cstheme="minorBidi"/>
          <w:color w:val="auto"/>
        </w:rPr>
      </w:pPr>
    </w:p>
    <w:p w14:paraId="6C4B43D9" w14:textId="77777777" w:rsidR="00D60EB6" w:rsidRPr="00D60EB6" w:rsidRDefault="00D60EB6" w:rsidP="00D60EB6">
      <w:pPr>
        <w:pStyle w:val="Default"/>
        <w:pageBreakBefore/>
        <w:rPr>
          <w:rFonts w:cstheme="minorBidi"/>
          <w:b/>
          <w:bCs/>
          <w:color w:val="auto"/>
          <w:sz w:val="22"/>
          <w:szCs w:val="22"/>
          <w:u w:val="single"/>
        </w:rPr>
      </w:pPr>
      <w:r w:rsidRPr="00D60EB6">
        <w:rPr>
          <w:rFonts w:cstheme="minorBidi"/>
          <w:b/>
          <w:bCs/>
          <w:color w:val="auto"/>
          <w:sz w:val="22"/>
          <w:szCs w:val="22"/>
          <w:u w:val="single"/>
        </w:rPr>
        <w:lastRenderedPageBreak/>
        <w:t xml:space="preserve">Smoking </w:t>
      </w:r>
    </w:p>
    <w:p w14:paraId="4E3AD5BE" w14:textId="77777777" w:rsidR="00D60EB6" w:rsidRDefault="00D60EB6" w:rsidP="00D60EB6">
      <w:pPr>
        <w:pStyle w:val="Default"/>
        <w:rPr>
          <w:color w:val="auto"/>
          <w:sz w:val="22"/>
          <w:szCs w:val="22"/>
        </w:rPr>
      </w:pPr>
      <w:r>
        <w:rPr>
          <w:color w:val="auto"/>
          <w:sz w:val="22"/>
          <w:szCs w:val="22"/>
        </w:rPr>
        <w:t xml:space="preserve">Smoking is not allowed inside the police building or within the boundaries. </w:t>
      </w:r>
    </w:p>
    <w:p w14:paraId="4226AC98" w14:textId="77777777" w:rsidR="00D60EB6" w:rsidRDefault="00D60EB6" w:rsidP="00D60EB6">
      <w:pPr>
        <w:pStyle w:val="Default"/>
        <w:rPr>
          <w:b/>
          <w:bCs/>
          <w:color w:val="auto"/>
          <w:sz w:val="22"/>
          <w:szCs w:val="22"/>
        </w:rPr>
      </w:pPr>
    </w:p>
    <w:p w14:paraId="1E9E8B58" w14:textId="77777777" w:rsidR="00C55699" w:rsidRDefault="00C55699" w:rsidP="00D60EB6">
      <w:pPr>
        <w:pStyle w:val="Default"/>
        <w:rPr>
          <w:b/>
          <w:bCs/>
          <w:color w:val="auto"/>
          <w:sz w:val="22"/>
          <w:szCs w:val="22"/>
          <w:u w:val="single"/>
        </w:rPr>
      </w:pPr>
    </w:p>
    <w:p w14:paraId="60B82380" w14:textId="52584010" w:rsidR="00D60EB6" w:rsidRDefault="00D60EB6" w:rsidP="00D60EB6">
      <w:pPr>
        <w:pStyle w:val="Default"/>
        <w:rPr>
          <w:b/>
          <w:bCs/>
          <w:color w:val="auto"/>
          <w:sz w:val="22"/>
          <w:szCs w:val="22"/>
          <w:u w:val="single"/>
        </w:rPr>
      </w:pPr>
      <w:r w:rsidRPr="00D60EB6">
        <w:rPr>
          <w:b/>
          <w:bCs/>
          <w:color w:val="auto"/>
          <w:sz w:val="22"/>
          <w:szCs w:val="22"/>
          <w:u w:val="single"/>
        </w:rPr>
        <w:t xml:space="preserve">Disabled access </w:t>
      </w:r>
    </w:p>
    <w:p w14:paraId="38B00340" w14:textId="77777777" w:rsidR="00D60EB6" w:rsidRDefault="00D60EB6" w:rsidP="00D60EB6">
      <w:pPr>
        <w:pStyle w:val="Default"/>
        <w:rPr>
          <w:color w:val="auto"/>
          <w:sz w:val="22"/>
          <w:szCs w:val="22"/>
        </w:rPr>
      </w:pPr>
      <w:r>
        <w:rPr>
          <w:color w:val="auto"/>
          <w:sz w:val="22"/>
          <w:szCs w:val="22"/>
        </w:rPr>
        <w:t xml:space="preserve">People who are deaf or disabled are welcome to attend Police Headquarters, Alverton Court. Visitors </w:t>
      </w:r>
    </w:p>
    <w:p w14:paraId="53797655" w14:textId="77777777" w:rsidR="00D60EB6" w:rsidRDefault="00D60EB6" w:rsidP="00D60EB6">
      <w:pPr>
        <w:pStyle w:val="Default"/>
        <w:rPr>
          <w:color w:val="auto"/>
          <w:sz w:val="22"/>
          <w:szCs w:val="22"/>
        </w:rPr>
      </w:pPr>
      <w:r>
        <w:rPr>
          <w:color w:val="auto"/>
          <w:sz w:val="22"/>
          <w:szCs w:val="22"/>
        </w:rPr>
        <w:t xml:space="preserve">with hearing impairments must arrange their own interpreters, if required. Accessible toilets are available. </w:t>
      </w:r>
    </w:p>
    <w:p w14:paraId="75BD6AAD" w14:textId="77777777" w:rsidR="00D60EB6" w:rsidRDefault="00D60EB6" w:rsidP="00D60EB6">
      <w:pPr>
        <w:pStyle w:val="Default"/>
        <w:rPr>
          <w:color w:val="auto"/>
          <w:sz w:val="22"/>
          <w:szCs w:val="22"/>
        </w:rPr>
      </w:pPr>
    </w:p>
    <w:p w14:paraId="7EB259D7" w14:textId="77777777" w:rsidR="00D60EB6" w:rsidRPr="00D60EB6" w:rsidRDefault="00D60EB6" w:rsidP="00D60EB6">
      <w:pPr>
        <w:pStyle w:val="Default"/>
        <w:rPr>
          <w:color w:val="auto"/>
          <w:sz w:val="22"/>
          <w:szCs w:val="22"/>
          <w:u w:val="single"/>
        </w:rPr>
      </w:pPr>
      <w:r w:rsidRPr="00D60EB6">
        <w:rPr>
          <w:b/>
          <w:bCs/>
          <w:color w:val="auto"/>
          <w:sz w:val="22"/>
          <w:szCs w:val="22"/>
          <w:u w:val="single"/>
        </w:rPr>
        <w:t xml:space="preserve">Parking </w:t>
      </w:r>
    </w:p>
    <w:p w14:paraId="1B2D9BFF" w14:textId="77777777" w:rsidR="00D60EB6" w:rsidRDefault="00D60EB6" w:rsidP="00D60EB6">
      <w:pPr>
        <w:pStyle w:val="Default"/>
        <w:rPr>
          <w:color w:val="auto"/>
          <w:sz w:val="22"/>
          <w:szCs w:val="22"/>
        </w:rPr>
      </w:pPr>
      <w:r>
        <w:rPr>
          <w:color w:val="auto"/>
          <w:sz w:val="22"/>
          <w:szCs w:val="22"/>
        </w:rPr>
        <w:t xml:space="preserve">There is limited visitor parking on site and this will be allocated on a first come, first served basis. Parking costs will not be reimbursed. </w:t>
      </w:r>
    </w:p>
    <w:p w14:paraId="3FC64819" w14:textId="77777777" w:rsidR="00D60EB6" w:rsidRDefault="00D60EB6" w:rsidP="00D60EB6">
      <w:pPr>
        <w:pStyle w:val="Default"/>
        <w:rPr>
          <w:color w:val="auto"/>
          <w:sz w:val="22"/>
          <w:szCs w:val="22"/>
        </w:rPr>
      </w:pPr>
    </w:p>
    <w:p w14:paraId="1FD4B0C8" w14:textId="77777777" w:rsidR="00531965" w:rsidRDefault="00531965" w:rsidP="00D60EB6">
      <w:pPr>
        <w:pStyle w:val="Default"/>
        <w:rPr>
          <w:b/>
          <w:bCs/>
          <w:color w:val="auto"/>
          <w:sz w:val="22"/>
          <w:szCs w:val="22"/>
          <w:u w:val="single"/>
        </w:rPr>
      </w:pPr>
    </w:p>
    <w:p w14:paraId="34C8C558" w14:textId="5CD9851E" w:rsidR="00D60EB6" w:rsidRDefault="00D60EB6" w:rsidP="00D60EB6">
      <w:pPr>
        <w:pStyle w:val="Default"/>
        <w:rPr>
          <w:b/>
          <w:bCs/>
          <w:color w:val="auto"/>
          <w:sz w:val="22"/>
          <w:szCs w:val="22"/>
          <w:u w:val="single"/>
        </w:rPr>
      </w:pPr>
      <w:r w:rsidRPr="00D60EB6">
        <w:rPr>
          <w:b/>
          <w:bCs/>
          <w:color w:val="auto"/>
          <w:sz w:val="22"/>
          <w:szCs w:val="22"/>
          <w:u w:val="single"/>
        </w:rPr>
        <w:t xml:space="preserve">Start Times </w:t>
      </w:r>
    </w:p>
    <w:p w14:paraId="7430A9B8" w14:textId="77777777" w:rsidR="00D60EB6" w:rsidRDefault="00D60EB6" w:rsidP="00D60EB6">
      <w:pPr>
        <w:pStyle w:val="Default"/>
        <w:rPr>
          <w:color w:val="auto"/>
          <w:sz w:val="22"/>
          <w:szCs w:val="22"/>
        </w:rPr>
      </w:pPr>
      <w:r>
        <w:rPr>
          <w:color w:val="auto"/>
          <w:sz w:val="22"/>
          <w:szCs w:val="22"/>
        </w:rPr>
        <w:t xml:space="preserve">Hearing sessions can be found on the internet site which will stipulate the times of the hearings. Members of the public and press are advised to check the North Yorkshire Police website – www.northyorkshire.police.uk the evening before to confirm daily start times. Public and press are requested to arrive at the reception area of Police Headquarters, Alverton Court at least 15 minutes prior to the commencement of proceedings. This will allow time for individuals to be searched, escorted and seated in the hearing rooms. </w:t>
      </w:r>
    </w:p>
    <w:p w14:paraId="09EBDC2D" w14:textId="77777777" w:rsidR="00D60EB6" w:rsidRDefault="00D60EB6" w:rsidP="00D60EB6">
      <w:pPr>
        <w:pStyle w:val="Default"/>
        <w:rPr>
          <w:color w:val="auto"/>
          <w:sz w:val="22"/>
          <w:szCs w:val="22"/>
        </w:rPr>
      </w:pPr>
    </w:p>
    <w:p w14:paraId="6A6D01AF" w14:textId="77777777" w:rsidR="00531965" w:rsidRDefault="00531965" w:rsidP="00D60EB6">
      <w:pPr>
        <w:pStyle w:val="Default"/>
        <w:rPr>
          <w:b/>
          <w:bCs/>
          <w:color w:val="auto"/>
          <w:sz w:val="22"/>
          <w:szCs w:val="22"/>
          <w:u w:val="single"/>
        </w:rPr>
      </w:pPr>
    </w:p>
    <w:p w14:paraId="386A6637" w14:textId="12BCA75B" w:rsidR="00D60EB6" w:rsidRDefault="00D60EB6" w:rsidP="00D60EB6">
      <w:pPr>
        <w:pStyle w:val="Default"/>
        <w:rPr>
          <w:b/>
          <w:bCs/>
          <w:color w:val="auto"/>
          <w:sz w:val="22"/>
          <w:szCs w:val="22"/>
          <w:u w:val="single"/>
        </w:rPr>
      </w:pPr>
      <w:r w:rsidRPr="00D60EB6">
        <w:rPr>
          <w:b/>
          <w:bCs/>
          <w:color w:val="auto"/>
          <w:sz w:val="22"/>
          <w:szCs w:val="22"/>
          <w:u w:val="single"/>
        </w:rPr>
        <w:t xml:space="preserve">Adjournments </w:t>
      </w:r>
    </w:p>
    <w:p w14:paraId="06D8524D" w14:textId="7B8EAA8E" w:rsidR="00D60EB6" w:rsidRDefault="00D60EB6" w:rsidP="00D60EB6">
      <w:pPr>
        <w:pStyle w:val="Default"/>
        <w:rPr>
          <w:color w:val="auto"/>
          <w:sz w:val="22"/>
          <w:szCs w:val="22"/>
        </w:rPr>
      </w:pPr>
      <w:r>
        <w:rPr>
          <w:color w:val="auto"/>
          <w:sz w:val="22"/>
          <w:szCs w:val="22"/>
        </w:rPr>
        <w:t xml:space="preserve">During the course of the proceedings it may be necessary for the hearing to be adjourned. The Panel Chair will announce the adjournment, the reason for it and if possible, the time at which the hearing will re-commence. During adjournments, other than for lunch, members of the public and press should gather together in the reception area of the police building. </w:t>
      </w:r>
    </w:p>
    <w:p w14:paraId="2B321328" w14:textId="77777777" w:rsidR="00FD2B79" w:rsidRDefault="00FD2B79" w:rsidP="00D60EB6">
      <w:pPr>
        <w:pStyle w:val="Default"/>
        <w:rPr>
          <w:color w:val="auto"/>
          <w:sz w:val="22"/>
          <w:szCs w:val="22"/>
        </w:rPr>
      </w:pPr>
    </w:p>
    <w:p w14:paraId="33D9FF6F" w14:textId="77777777" w:rsidR="00D60EB6" w:rsidRDefault="00D60EB6" w:rsidP="00D60EB6">
      <w:pPr>
        <w:pStyle w:val="Default"/>
        <w:rPr>
          <w:color w:val="auto"/>
          <w:sz w:val="22"/>
          <w:szCs w:val="22"/>
        </w:rPr>
      </w:pPr>
      <w:r>
        <w:rPr>
          <w:color w:val="auto"/>
          <w:sz w:val="22"/>
          <w:szCs w:val="22"/>
        </w:rPr>
        <w:t xml:space="preserve">The hearing will normally stop for lunch at a convenient point in the proceedings. A return time to re-commence proceedings will be announced by the Panel Chair. During lunch, you will be escorted back through reception and expected to leave the building. You will be expected to return back to reception 15 minutes prior to the recommencement of proceedings. Once the hearing has concluded you will be expected to leave the building and return your security pass. </w:t>
      </w:r>
    </w:p>
    <w:p w14:paraId="4D290649" w14:textId="77777777" w:rsidR="00D60EB6" w:rsidRDefault="00D60EB6" w:rsidP="00D60EB6">
      <w:pPr>
        <w:pStyle w:val="Default"/>
        <w:rPr>
          <w:color w:val="auto"/>
          <w:sz w:val="22"/>
          <w:szCs w:val="22"/>
        </w:rPr>
      </w:pPr>
    </w:p>
    <w:p w14:paraId="497012CF" w14:textId="77777777" w:rsidR="00FD2B79" w:rsidRDefault="00FD2B79" w:rsidP="00D60EB6">
      <w:pPr>
        <w:pStyle w:val="Default"/>
        <w:rPr>
          <w:b/>
          <w:bCs/>
          <w:color w:val="auto"/>
          <w:sz w:val="22"/>
          <w:szCs w:val="22"/>
          <w:u w:val="single"/>
        </w:rPr>
      </w:pPr>
    </w:p>
    <w:p w14:paraId="39E30ADE" w14:textId="3B15ABE4" w:rsidR="00D60EB6" w:rsidRDefault="00D60EB6" w:rsidP="00D60EB6">
      <w:pPr>
        <w:pStyle w:val="Default"/>
        <w:rPr>
          <w:b/>
          <w:bCs/>
          <w:color w:val="auto"/>
          <w:sz w:val="22"/>
          <w:szCs w:val="22"/>
          <w:u w:val="single"/>
        </w:rPr>
      </w:pPr>
      <w:r w:rsidRPr="00D60EB6">
        <w:rPr>
          <w:b/>
          <w:bCs/>
          <w:color w:val="auto"/>
          <w:sz w:val="22"/>
          <w:szCs w:val="22"/>
          <w:u w:val="single"/>
        </w:rPr>
        <w:t xml:space="preserve">Refreshments </w:t>
      </w:r>
    </w:p>
    <w:p w14:paraId="58F9A41A" w14:textId="77777777" w:rsidR="00D60EB6" w:rsidRDefault="00D60EB6" w:rsidP="00D60EB6">
      <w:pPr>
        <w:pStyle w:val="Default"/>
        <w:rPr>
          <w:color w:val="auto"/>
          <w:sz w:val="22"/>
          <w:szCs w:val="22"/>
        </w:rPr>
      </w:pPr>
      <w:r>
        <w:rPr>
          <w:color w:val="auto"/>
          <w:sz w:val="22"/>
          <w:szCs w:val="22"/>
        </w:rPr>
        <w:t xml:space="preserve">Members of the public and press will be required to make their own arrangements for lunch and to </w:t>
      </w:r>
    </w:p>
    <w:p w14:paraId="7C19577A" w14:textId="77777777" w:rsidR="00D60EB6" w:rsidRDefault="00D60EB6" w:rsidP="00D60EB6">
      <w:pPr>
        <w:pStyle w:val="Default"/>
        <w:rPr>
          <w:rFonts w:ascii="Arial Unicode MS" w:eastAsia="Arial Unicode MS" w:cs="Arial Unicode MS"/>
          <w:color w:val="auto"/>
          <w:sz w:val="23"/>
          <w:szCs w:val="23"/>
        </w:rPr>
      </w:pPr>
      <w:r>
        <w:rPr>
          <w:color w:val="auto"/>
          <w:sz w:val="22"/>
          <w:szCs w:val="22"/>
        </w:rPr>
        <w:t xml:space="preserve">return to the building on time. A period of 15 minutes is required to avoid being late in returning and disturbing the resumed hearing. There will be no access provided to members of the public to purchase food within the building. No food and drink will be allowed within the room once the hearing is proceeding. </w:t>
      </w:r>
    </w:p>
    <w:p w14:paraId="733DE1F2" w14:textId="77777777" w:rsidR="00D60EB6" w:rsidRDefault="00D60EB6" w:rsidP="00D60EB6">
      <w:pPr>
        <w:pStyle w:val="Default"/>
        <w:rPr>
          <w:rFonts w:cstheme="minorBidi"/>
          <w:color w:val="auto"/>
        </w:rPr>
      </w:pPr>
    </w:p>
    <w:p w14:paraId="28120038" w14:textId="77777777" w:rsidR="00D60EB6" w:rsidRDefault="00D60EB6" w:rsidP="00D60EB6">
      <w:pPr>
        <w:pStyle w:val="Default"/>
        <w:pageBreakBefore/>
        <w:rPr>
          <w:rFonts w:cstheme="minorBidi"/>
          <w:b/>
          <w:bCs/>
          <w:color w:val="auto"/>
          <w:sz w:val="22"/>
          <w:szCs w:val="22"/>
          <w:u w:val="single"/>
        </w:rPr>
      </w:pPr>
      <w:r w:rsidRPr="00D60EB6">
        <w:rPr>
          <w:rFonts w:cstheme="minorBidi"/>
          <w:b/>
          <w:bCs/>
          <w:color w:val="auto"/>
          <w:sz w:val="22"/>
          <w:szCs w:val="22"/>
          <w:u w:val="single"/>
        </w:rPr>
        <w:lastRenderedPageBreak/>
        <w:t>Toilets</w:t>
      </w:r>
    </w:p>
    <w:p w14:paraId="56E27C9C" w14:textId="6F7A951D" w:rsidR="00D60EB6" w:rsidRDefault="006D5617" w:rsidP="00D60EB6">
      <w:pPr>
        <w:pStyle w:val="Default"/>
        <w:rPr>
          <w:color w:val="auto"/>
          <w:sz w:val="22"/>
          <w:szCs w:val="22"/>
        </w:rPr>
      </w:pPr>
      <w:r>
        <w:rPr>
          <w:color w:val="auto"/>
          <w:sz w:val="22"/>
          <w:szCs w:val="22"/>
        </w:rPr>
        <w:t>T</w:t>
      </w:r>
      <w:r w:rsidR="00D60EB6">
        <w:rPr>
          <w:color w:val="auto"/>
          <w:sz w:val="22"/>
          <w:szCs w:val="22"/>
        </w:rPr>
        <w:t xml:space="preserve">here are toilet facilities. Disabled toilets are also provided. </w:t>
      </w:r>
    </w:p>
    <w:p w14:paraId="49D358A5" w14:textId="77777777" w:rsidR="00D60EB6" w:rsidRDefault="00D60EB6" w:rsidP="00D60EB6">
      <w:pPr>
        <w:pStyle w:val="Default"/>
        <w:rPr>
          <w:b/>
          <w:bCs/>
          <w:color w:val="auto"/>
          <w:sz w:val="22"/>
          <w:szCs w:val="22"/>
        </w:rPr>
      </w:pPr>
    </w:p>
    <w:p w14:paraId="1EAA1432" w14:textId="77777777" w:rsidR="006D5617" w:rsidRDefault="006D5617" w:rsidP="00D60EB6">
      <w:pPr>
        <w:pStyle w:val="Default"/>
        <w:rPr>
          <w:b/>
          <w:bCs/>
          <w:color w:val="auto"/>
          <w:sz w:val="22"/>
          <w:szCs w:val="22"/>
          <w:u w:val="single"/>
        </w:rPr>
      </w:pPr>
    </w:p>
    <w:p w14:paraId="4BFC81F7" w14:textId="591F3E68" w:rsidR="00D60EB6" w:rsidRPr="00D60EB6" w:rsidRDefault="00D60EB6" w:rsidP="00D60EB6">
      <w:pPr>
        <w:pStyle w:val="Default"/>
        <w:rPr>
          <w:color w:val="auto"/>
          <w:sz w:val="22"/>
          <w:szCs w:val="22"/>
          <w:u w:val="single"/>
        </w:rPr>
      </w:pPr>
      <w:r w:rsidRPr="00D60EB6">
        <w:rPr>
          <w:b/>
          <w:bCs/>
          <w:color w:val="auto"/>
          <w:sz w:val="22"/>
          <w:szCs w:val="22"/>
          <w:u w:val="single"/>
        </w:rPr>
        <w:t xml:space="preserve">Conduct within the misconduct hearing viewing room </w:t>
      </w:r>
    </w:p>
    <w:p w14:paraId="3680C53B" w14:textId="77777777" w:rsidR="00D60EB6" w:rsidRDefault="00D60EB6" w:rsidP="00D60EB6">
      <w:pPr>
        <w:pStyle w:val="Default"/>
        <w:rPr>
          <w:b/>
          <w:bCs/>
          <w:color w:val="auto"/>
          <w:sz w:val="22"/>
          <w:szCs w:val="22"/>
          <w:u w:val="single"/>
        </w:rPr>
      </w:pPr>
      <w:r>
        <w:rPr>
          <w:color w:val="auto"/>
          <w:sz w:val="22"/>
          <w:szCs w:val="22"/>
        </w:rPr>
        <w:t xml:space="preserve">Members of the public and press are requested to behave in an appropriate manner whilst the hearing is in session. </w:t>
      </w:r>
      <w:r w:rsidRPr="00D60EB6">
        <w:rPr>
          <w:b/>
          <w:bCs/>
          <w:color w:val="auto"/>
          <w:sz w:val="22"/>
          <w:szCs w:val="22"/>
          <w:u w:val="single"/>
        </w:rPr>
        <w:t xml:space="preserve">All mobile phones, pagers, recording machines or other electronic items must be switched off in the public hearing room. </w:t>
      </w:r>
    </w:p>
    <w:p w14:paraId="051B2BF3" w14:textId="77777777" w:rsidR="00D60EB6" w:rsidRDefault="00D60EB6" w:rsidP="00D60EB6">
      <w:pPr>
        <w:pStyle w:val="Default"/>
        <w:rPr>
          <w:color w:val="auto"/>
          <w:sz w:val="22"/>
          <w:szCs w:val="22"/>
        </w:rPr>
      </w:pPr>
    </w:p>
    <w:p w14:paraId="7E71AFA3" w14:textId="77777777" w:rsidR="00D60EB6" w:rsidRDefault="00D60EB6" w:rsidP="00D60EB6">
      <w:pPr>
        <w:pStyle w:val="Default"/>
        <w:rPr>
          <w:color w:val="auto"/>
          <w:sz w:val="22"/>
          <w:szCs w:val="22"/>
        </w:rPr>
      </w:pPr>
      <w:r>
        <w:rPr>
          <w:color w:val="auto"/>
          <w:sz w:val="22"/>
          <w:szCs w:val="22"/>
        </w:rPr>
        <w:t xml:space="preserve">The </w:t>
      </w:r>
      <w:r w:rsidRPr="00D60EB6">
        <w:rPr>
          <w:b/>
          <w:bCs/>
          <w:color w:val="auto"/>
          <w:sz w:val="22"/>
          <w:szCs w:val="22"/>
          <w:u w:val="single"/>
        </w:rPr>
        <w:t>use of recording or photographic equipment is strictly forbidden</w:t>
      </w:r>
      <w:r>
        <w:rPr>
          <w:b/>
          <w:bCs/>
          <w:color w:val="auto"/>
          <w:sz w:val="22"/>
          <w:szCs w:val="22"/>
        </w:rPr>
        <w:t xml:space="preserve"> </w:t>
      </w:r>
      <w:r>
        <w:rPr>
          <w:color w:val="auto"/>
          <w:sz w:val="22"/>
          <w:szCs w:val="22"/>
        </w:rPr>
        <w:t xml:space="preserve">in the public hearing room. Any person found to be using such equipment </w:t>
      </w:r>
      <w:r>
        <w:rPr>
          <w:b/>
          <w:bCs/>
          <w:color w:val="auto"/>
          <w:sz w:val="22"/>
          <w:szCs w:val="22"/>
        </w:rPr>
        <w:t xml:space="preserve">will be asked to leave </w:t>
      </w:r>
      <w:r>
        <w:rPr>
          <w:color w:val="auto"/>
          <w:sz w:val="22"/>
          <w:szCs w:val="22"/>
        </w:rPr>
        <w:t xml:space="preserve">by North Yorkshire Police staff. </w:t>
      </w:r>
      <w:r w:rsidRPr="00D60EB6">
        <w:rPr>
          <w:b/>
          <w:bCs/>
          <w:color w:val="auto"/>
          <w:sz w:val="22"/>
          <w:szCs w:val="22"/>
          <w:u w:val="single"/>
        </w:rPr>
        <w:t xml:space="preserve">No person is permitted to make, or attempt to make a sketch </w:t>
      </w:r>
      <w:r>
        <w:rPr>
          <w:color w:val="auto"/>
          <w:sz w:val="22"/>
          <w:szCs w:val="22"/>
        </w:rPr>
        <w:t xml:space="preserve">of the hearing room or any person, being a panel member, or witness or other interested party to the misconduct proceedings. </w:t>
      </w:r>
    </w:p>
    <w:p w14:paraId="6A6C006A" w14:textId="77777777" w:rsidR="00D60EB6" w:rsidRDefault="00D60EB6" w:rsidP="00D60EB6">
      <w:pPr>
        <w:pStyle w:val="Default"/>
        <w:rPr>
          <w:color w:val="auto"/>
          <w:sz w:val="22"/>
          <w:szCs w:val="22"/>
        </w:rPr>
      </w:pPr>
    </w:p>
    <w:p w14:paraId="4C58DA9E" w14:textId="77777777" w:rsidR="00D60EB6" w:rsidRDefault="00D60EB6" w:rsidP="00D60EB6">
      <w:pPr>
        <w:pStyle w:val="Default"/>
        <w:rPr>
          <w:color w:val="auto"/>
          <w:sz w:val="22"/>
          <w:szCs w:val="22"/>
          <w:u w:val="single"/>
        </w:rPr>
      </w:pPr>
      <w:r>
        <w:rPr>
          <w:color w:val="auto"/>
          <w:sz w:val="22"/>
          <w:szCs w:val="22"/>
        </w:rPr>
        <w:t xml:space="preserve">If anyone behaves in a disorderly or abusive manner or otherwise acts inappropriately in the view of the chair, the member of North Yorkshire Police staff </w:t>
      </w:r>
      <w:r w:rsidRPr="00D60EB6">
        <w:rPr>
          <w:b/>
          <w:bCs/>
          <w:color w:val="auto"/>
          <w:sz w:val="22"/>
          <w:szCs w:val="22"/>
          <w:u w:val="single"/>
        </w:rPr>
        <w:t>may exclude them from the remainder of the hearing. Should anyone breach these conditions of entry and refuse to leave, they will be ejected</w:t>
      </w:r>
      <w:r w:rsidRPr="00D60EB6">
        <w:rPr>
          <w:color w:val="auto"/>
          <w:sz w:val="22"/>
          <w:szCs w:val="22"/>
          <w:u w:val="single"/>
        </w:rPr>
        <w:t xml:space="preserve">. </w:t>
      </w:r>
    </w:p>
    <w:p w14:paraId="07C7BFC3" w14:textId="77777777" w:rsidR="00D60EB6" w:rsidRDefault="00D60EB6" w:rsidP="00D60EB6">
      <w:pPr>
        <w:pStyle w:val="Default"/>
        <w:rPr>
          <w:color w:val="auto"/>
          <w:sz w:val="22"/>
          <w:szCs w:val="22"/>
        </w:rPr>
      </w:pPr>
    </w:p>
    <w:p w14:paraId="15143F95" w14:textId="77777777" w:rsidR="00D60EB6" w:rsidRDefault="00D60EB6" w:rsidP="00D60EB6">
      <w:pPr>
        <w:pStyle w:val="Default"/>
        <w:rPr>
          <w:color w:val="auto"/>
          <w:sz w:val="22"/>
          <w:szCs w:val="22"/>
        </w:rPr>
      </w:pPr>
      <w:r>
        <w:rPr>
          <w:color w:val="auto"/>
          <w:sz w:val="22"/>
          <w:szCs w:val="22"/>
        </w:rPr>
        <w:t xml:space="preserve">During the course of the proceedings, the Panel Chair may provide brief explanations about the procedure to be followed. Should any conditions of entry be breached, you will be required to leave the proceedings, and will be escorted from the premises. </w:t>
      </w:r>
    </w:p>
    <w:p w14:paraId="44D80342" w14:textId="77777777" w:rsidR="00D60EB6" w:rsidRDefault="00D60EB6" w:rsidP="00D60EB6">
      <w:pPr>
        <w:pStyle w:val="Default"/>
        <w:rPr>
          <w:color w:val="auto"/>
          <w:sz w:val="22"/>
          <w:szCs w:val="22"/>
        </w:rPr>
      </w:pPr>
    </w:p>
    <w:p w14:paraId="2E01C36F" w14:textId="77777777" w:rsidR="00D60EB6" w:rsidRDefault="00D60EB6" w:rsidP="00D60EB6">
      <w:pPr>
        <w:pStyle w:val="Default"/>
        <w:rPr>
          <w:color w:val="auto"/>
          <w:sz w:val="22"/>
          <w:szCs w:val="22"/>
        </w:rPr>
      </w:pPr>
      <w:r>
        <w:rPr>
          <w:color w:val="auto"/>
          <w:sz w:val="22"/>
          <w:szCs w:val="22"/>
        </w:rPr>
        <w:t xml:space="preserve">If the panel chair decides that the </w:t>
      </w:r>
      <w:r>
        <w:rPr>
          <w:b/>
          <w:bCs/>
          <w:color w:val="auto"/>
          <w:sz w:val="22"/>
          <w:szCs w:val="22"/>
        </w:rPr>
        <w:t>e</w:t>
      </w:r>
      <w:r w:rsidRPr="00D60EB6">
        <w:rPr>
          <w:b/>
          <w:bCs/>
          <w:color w:val="auto"/>
          <w:sz w:val="22"/>
          <w:szCs w:val="22"/>
          <w:u w:val="single"/>
        </w:rPr>
        <w:t xml:space="preserve">vidence to be given by a witness or any other person should not be disclosed to the public </w:t>
      </w:r>
      <w:r>
        <w:rPr>
          <w:color w:val="auto"/>
          <w:sz w:val="22"/>
          <w:szCs w:val="22"/>
        </w:rPr>
        <w:t xml:space="preserve">the live video link will be temporarily suspended. Once this evidence has been given, the live video link will resume. </w:t>
      </w:r>
    </w:p>
    <w:p w14:paraId="14B3459B" w14:textId="77777777" w:rsidR="00D60EB6" w:rsidRDefault="00D60EB6" w:rsidP="00D60EB6">
      <w:pPr>
        <w:pStyle w:val="Default"/>
        <w:rPr>
          <w:color w:val="auto"/>
          <w:sz w:val="22"/>
          <w:szCs w:val="22"/>
        </w:rPr>
      </w:pPr>
    </w:p>
    <w:p w14:paraId="0105C1AF" w14:textId="77777777" w:rsidR="00392F21" w:rsidRDefault="00392F21" w:rsidP="00D60EB6">
      <w:pPr>
        <w:pStyle w:val="Default"/>
        <w:rPr>
          <w:b/>
          <w:bCs/>
          <w:color w:val="auto"/>
          <w:sz w:val="22"/>
          <w:szCs w:val="22"/>
          <w:u w:val="single"/>
        </w:rPr>
      </w:pPr>
    </w:p>
    <w:p w14:paraId="3C81FB57" w14:textId="5405E3EC" w:rsidR="00D60EB6" w:rsidRPr="00D60EB6" w:rsidRDefault="00D60EB6" w:rsidP="00D60EB6">
      <w:pPr>
        <w:pStyle w:val="Default"/>
        <w:rPr>
          <w:color w:val="auto"/>
          <w:sz w:val="22"/>
          <w:szCs w:val="22"/>
          <w:u w:val="single"/>
        </w:rPr>
      </w:pPr>
      <w:r w:rsidRPr="00D60EB6">
        <w:rPr>
          <w:b/>
          <w:bCs/>
          <w:color w:val="auto"/>
          <w:sz w:val="22"/>
          <w:szCs w:val="22"/>
          <w:u w:val="single"/>
        </w:rPr>
        <w:t xml:space="preserve">Fire, Evacuation and First Aid Instructions for </w:t>
      </w:r>
      <w:r>
        <w:rPr>
          <w:b/>
          <w:bCs/>
          <w:color w:val="auto"/>
          <w:sz w:val="22"/>
          <w:szCs w:val="22"/>
          <w:u w:val="single"/>
        </w:rPr>
        <w:t>Police Headquarters, Alverton Court</w:t>
      </w:r>
    </w:p>
    <w:p w14:paraId="6193FCA3" w14:textId="77777777" w:rsidR="00D60EB6" w:rsidRPr="00D60EB6" w:rsidRDefault="00D60EB6" w:rsidP="00D60EB6">
      <w:pPr>
        <w:pStyle w:val="Default"/>
        <w:rPr>
          <w:b/>
          <w:bCs/>
          <w:color w:val="auto"/>
          <w:sz w:val="22"/>
          <w:szCs w:val="22"/>
          <w:u w:val="single"/>
        </w:rPr>
      </w:pPr>
    </w:p>
    <w:p w14:paraId="054FF6B9" w14:textId="77777777" w:rsidR="00D60EB6" w:rsidRDefault="00D60EB6" w:rsidP="00D60EB6">
      <w:pPr>
        <w:pStyle w:val="Default"/>
        <w:rPr>
          <w:b/>
          <w:bCs/>
          <w:color w:val="auto"/>
          <w:sz w:val="22"/>
          <w:szCs w:val="22"/>
          <w:u w:val="single"/>
        </w:rPr>
      </w:pPr>
      <w:r w:rsidRPr="00D60EB6">
        <w:rPr>
          <w:b/>
          <w:bCs/>
          <w:color w:val="auto"/>
          <w:sz w:val="22"/>
          <w:szCs w:val="22"/>
          <w:u w:val="single"/>
        </w:rPr>
        <w:t xml:space="preserve">Action on discovering a fire. </w:t>
      </w:r>
    </w:p>
    <w:p w14:paraId="67B8D432" w14:textId="77777777" w:rsidR="00D60EB6" w:rsidRPr="00D60EB6" w:rsidRDefault="00D60EB6" w:rsidP="00D60EB6">
      <w:pPr>
        <w:pStyle w:val="Default"/>
        <w:rPr>
          <w:color w:val="auto"/>
          <w:sz w:val="22"/>
          <w:szCs w:val="22"/>
          <w:u w:val="single"/>
        </w:rPr>
      </w:pPr>
    </w:p>
    <w:p w14:paraId="38B17CD3" w14:textId="77777777" w:rsidR="00D60EB6" w:rsidRDefault="00D60EB6" w:rsidP="00D60EB6">
      <w:pPr>
        <w:pStyle w:val="Default"/>
        <w:rPr>
          <w:color w:val="auto"/>
          <w:sz w:val="22"/>
          <w:szCs w:val="22"/>
        </w:rPr>
      </w:pPr>
      <w:r>
        <w:rPr>
          <w:color w:val="auto"/>
          <w:sz w:val="22"/>
          <w:szCs w:val="22"/>
        </w:rPr>
        <w:t xml:space="preserve">Fire action notices are displayed throughout the building. If you discover a fire, alert others by operating the nearest fire alarm call point by breaking the glass. Leave the building by the nearest safe fire exit and leave the premises. Fire marshals will be available to aid your safe exit from the building. </w:t>
      </w:r>
    </w:p>
    <w:p w14:paraId="0C0E6B65" w14:textId="77777777" w:rsidR="00D60EB6" w:rsidRDefault="00D60EB6" w:rsidP="00D60EB6">
      <w:pPr>
        <w:pStyle w:val="Default"/>
        <w:rPr>
          <w:color w:val="auto"/>
          <w:sz w:val="22"/>
          <w:szCs w:val="22"/>
        </w:rPr>
      </w:pPr>
    </w:p>
    <w:p w14:paraId="203AB2C6" w14:textId="77777777" w:rsidR="00D60EB6" w:rsidRPr="00D60EB6" w:rsidRDefault="00D60EB6" w:rsidP="00D60EB6">
      <w:pPr>
        <w:pStyle w:val="Default"/>
        <w:rPr>
          <w:color w:val="auto"/>
          <w:sz w:val="22"/>
          <w:szCs w:val="22"/>
          <w:u w:val="single"/>
        </w:rPr>
      </w:pPr>
      <w:r w:rsidRPr="00D60EB6">
        <w:rPr>
          <w:b/>
          <w:bCs/>
          <w:color w:val="auto"/>
          <w:sz w:val="22"/>
          <w:szCs w:val="22"/>
          <w:u w:val="single"/>
        </w:rPr>
        <w:t xml:space="preserve">On hearing the Fire Alarm </w:t>
      </w:r>
    </w:p>
    <w:p w14:paraId="06E9086F" w14:textId="77777777" w:rsidR="00D60EB6" w:rsidRDefault="00D60EB6" w:rsidP="00D60EB6">
      <w:pPr>
        <w:pStyle w:val="Default"/>
        <w:spacing w:after="68"/>
        <w:rPr>
          <w:color w:val="auto"/>
          <w:sz w:val="22"/>
          <w:szCs w:val="22"/>
        </w:rPr>
      </w:pPr>
    </w:p>
    <w:p w14:paraId="34F54E23" w14:textId="11387F82" w:rsidR="00D60EB6" w:rsidRDefault="00D60EB6" w:rsidP="00D60EB6">
      <w:pPr>
        <w:pStyle w:val="Default"/>
        <w:numPr>
          <w:ilvl w:val="0"/>
          <w:numId w:val="4"/>
        </w:numPr>
        <w:spacing w:after="68"/>
        <w:rPr>
          <w:color w:val="auto"/>
          <w:sz w:val="22"/>
          <w:szCs w:val="22"/>
        </w:rPr>
      </w:pPr>
      <w:r>
        <w:rPr>
          <w:color w:val="auto"/>
          <w:sz w:val="22"/>
          <w:szCs w:val="22"/>
        </w:rPr>
        <w:t>The fire alarm is a siren</w:t>
      </w:r>
      <w:r w:rsidR="005175CA">
        <w:rPr>
          <w:color w:val="auto"/>
          <w:sz w:val="22"/>
          <w:szCs w:val="22"/>
        </w:rPr>
        <w:t>.</w:t>
      </w:r>
      <w:r>
        <w:rPr>
          <w:color w:val="auto"/>
          <w:sz w:val="22"/>
          <w:szCs w:val="22"/>
        </w:rPr>
        <w:t xml:space="preserve"> </w:t>
      </w:r>
    </w:p>
    <w:p w14:paraId="41C356F4" w14:textId="77777777" w:rsidR="00D60EB6" w:rsidRDefault="00D60EB6" w:rsidP="00D60EB6">
      <w:pPr>
        <w:pStyle w:val="Default"/>
        <w:numPr>
          <w:ilvl w:val="0"/>
          <w:numId w:val="4"/>
        </w:numPr>
        <w:spacing w:after="68"/>
        <w:rPr>
          <w:color w:val="auto"/>
          <w:sz w:val="22"/>
          <w:szCs w:val="22"/>
        </w:rPr>
      </w:pPr>
      <w:r>
        <w:rPr>
          <w:color w:val="auto"/>
          <w:sz w:val="22"/>
          <w:szCs w:val="22"/>
        </w:rPr>
        <w:t xml:space="preserve">You are required to leave the building immediately by the nearest safe exit. </w:t>
      </w:r>
    </w:p>
    <w:p w14:paraId="7DEB97FE" w14:textId="77777777" w:rsidR="00D60EB6" w:rsidRDefault="00D60EB6" w:rsidP="00D60EB6">
      <w:pPr>
        <w:pStyle w:val="Default"/>
        <w:numPr>
          <w:ilvl w:val="0"/>
          <w:numId w:val="4"/>
        </w:numPr>
        <w:rPr>
          <w:color w:val="auto"/>
          <w:sz w:val="22"/>
          <w:szCs w:val="22"/>
        </w:rPr>
      </w:pPr>
      <w:r>
        <w:rPr>
          <w:color w:val="auto"/>
          <w:sz w:val="22"/>
          <w:szCs w:val="22"/>
        </w:rPr>
        <w:t xml:space="preserve">You must not stop to collect personal belongings. </w:t>
      </w:r>
    </w:p>
    <w:p w14:paraId="5232E4CE" w14:textId="77777777" w:rsidR="00D60EB6" w:rsidRDefault="00D60EB6" w:rsidP="00D60EB6">
      <w:pPr>
        <w:pStyle w:val="Default"/>
        <w:rPr>
          <w:color w:val="auto"/>
          <w:sz w:val="22"/>
          <w:szCs w:val="22"/>
        </w:rPr>
      </w:pPr>
    </w:p>
    <w:p w14:paraId="0580A4A8" w14:textId="77777777" w:rsidR="00D60EB6" w:rsidRDefault="00D60EB6" w:rsidP="00D60EB6">
      <w:pPr>
        <w:pStyle w:val="Default"/>
        <w:rPr>
          <w:rFonts w:ascii="Arial Unicode MS" w:eastAsia="Arial Unicode MS" w:cs="Arial Unicode MS"/>
          <w:color w:val="auto"/>
          <w:sz w:val="23"/>
          <w:szCs w:val="23"/>
        </w:rPr>
      </w:pPr>
      <w:r>
        <w:rPr>
          <w:color w:val="auto"/>
          <w:sz w:val="22"/>
          <w:szCs w:val="22"/>
        </w:rPr>
        <w:t xml:space="preserve">You will be directed to leave the premises and will be shown where to congregate by the fire marshal. You will need to remain out of the building until it is announced that it is safe to return. If </w:t>
      </w:r>
    </w:p>
    <w:p w14:paraId="33397123" w14:textId="77777777" w:rsidR="00D60EB6" w:rsidRDefault="00D60EB6" w:rsidP="00D60EB6">
      <w:pPr>
        <w:pStyle w:val="Default"/>
        <w:rPr>
          <w:rFonts w:cstheme="minorBidi"/>
          <w:color w:val="auto"/>
        </w:rPr>
      </w:pPr>
    </w:p>
    <w:p w14:paraId="3DB616B8" w14:textId="77777777" w:rsidR="00D60EB6" w:rsidRDefault="00D60EB6" w:rsidP="00D60EB6">
      <w:pPr>
        <w:pStyle w:val="Default"/>
        <w:pageBreakBefore/>
        <w:rPr>
          <w:color w:val="auto"/>
          <w:sz w:val="22"/>
          <w:szCs w:val="22"/>
        </w:rPr>
      </w:pPr>
      <w:r>
        <w:rPr>
          <w:color w:val="auto"/>
          <w:sz w:val="22"/>
          <w:szCs w:val="22"/>
        </w:rPr>
        <w:lastRenderedPageBreak/>
        <w:t xml:space="preserve">you are unable to undertake the fire evacuation process as detailed above – please inform North Yorkshire Police staff upon your arrival. </w:t>
      </w:r>
    </w:p>
    <w:p w14:paraId="0D9263DE" w14:textId="77777777" w:rsidR="00D60EB6" w:rsidRDefault="00D60EB6" w:rsidP="00D60EB6">
      <w:pPr>
        <w:pStyle w:val="Default"/>
        <w:rPr>
          <w:b/>
          <w:bCs/>
          <w:color w:val="auto"/>
          <w:sz w:val="22"/>
          <w:szCs w:val="22"/>
        </w:rPr>
      </w:pPr>
    </w:p>
    <w:p w14:paraId="3738CA2B" w14:textId="77777777" w:rsidR="005175CA" w:rsidRDefault="005175CA" w:rsidP="00D60EB6">
      <w:pPr>
        <w:pStyle w:val="Default"/>
        <w:rPr>
          <w:b/>
          <w:bCs/>
          <w:color w:val="auto"/>
          <w:sz w:val="22"/>
          <w:szCs w:val="22"/>
          <w:u w:val="single"/>
        </w:rPr>
      </w:pPr>
    </w:p>
    <w:p w14:paraId="440DF904" w14:textId="3F804736" w:rsidR="00D60EB6" w:rsidRPr="00D60EB6" w:rsidRDefault="00D60EB6" w:rsidP="00D60EB6">
      <w:pPr>
        <w:pStyle w:val="Default"/>
        <w:rPr>
          <w:b/>
          <w:bCs/>
          <w:color w:val="auto"/>
          <w:sz w:val="22"/>
          <w:szCs w:val="22"/>
          <w:u w:val="single"/>
        </w:rPr>
      </w:pPr>
      <w:r w:rsidRPr="00D60EB6">
        <w:rPr>
          <w:b/>
          <w:bCs/>
          <w:color w:val="auto"/>
          <w:sz w:val="22"/>
          <w:szCs w:val="22"/>
          <w:u w:val="single"/>
        </w:rPr>
        <w:t xml:space="preserve">Accidents and near misses </w:t>
      </w:r>
    </w:p>
    <w:p w14:paraId="737E8690" w14:textId="77777777" w:rsidR="000A6461" w:rsidRDefault="00D60EB6" w:rsidP="00D60EB6">
      <w:r>
        <w:t>If you have an accident in the building, please tell a member of North Yorkshire Police staff who will collect a first aider. The first aider will offer first aid and contact the emergency services, if required. All accidents will be logged and a copy kept at reception.</w:t>
      </w:r>
    </w:p>
    <w:sectPr w:rsidR="000A6461" w:rsidSect="0061154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C860D" w14:textId="77777777" w:rsidR="00FD62EB" w:rsidRDefault="00FD62EB" w:rsidP="00D60EB6">
      <w:pPr>
        <w:spacing w:after="0" w:line="240" w:lineRule="auto"/>
      </w:pPr>
      <w:r>
        <w:separator/>
      </w:r>
    </w:p>
  </w:endnote>
  <w:endnote w:type="continuationSeparator" w:id="0">
    <w:p w14:paraId="65CAB0DA" w14:textId="77777777" w:rsidR="00FD62EB" w:rsidRDefault="00FD62EB" w:rsidP="00D60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492659"/>
      <w:docPartObj>
        <w:docPartGallery w:val="Page Numbers (Bottom of Page)"/>
        <w:docPartUnique/>
      </w:docPartObj>
    </w:sdtPr>
    <w:sdtEndPr>
      <w:rPr>
        <w:color w:val="7F7F7F" w:themeColor="background1" w:themeShade="7F"/>
        <w:spacing w:val="60"/>
      </w:rPr>
    </w:sdtEndPr>
    <w:sdtContent>
      <w:p w14:paraId="11C3AEDC" w14:textId="7D2C235D" w:rsidR="0061154C" w:rsidRDefault="0061154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9E75927" w14:textId="77777777" w:rsidR="00FD62EB" w:rsidRDefault="00FD62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144525"/>
      <w:docPartObj>
        <w:docPartGallery w:val="Page Numbers (Bottom of Page)"/>
        <w:docPartUnique/>
      </w:docPartObj>
    </w:sdtPr>
    <w:sdtEndPr>
      <w:rPr>
        <w:color w:val="7F7F7F" w:themeColor="background1" w:themeShade="7F"/>
        <w:spacing w:val="60"/>
      </w:rPr>
    </w:sdtEndPr>
    <w:sdtContent>
      <w:p w14:paraId="4C261AAB" w14:textId="009CBE44" w:rsidR="006271C0" w:rsidRDefault="006271C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5F0133B" w14:textId="77777777" w:rsidR="00FD62EB" w:rsidRDefault="00FD62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79252" w14:textId="77777777" w:rsidR="00FD62EB" w:rsidRDefault="00FD62EB" w:rsidP="00D60EB6">
    <w:pPr>
      <w:pStyle w:val="Footer"/>
      <w:rPr>
        <w:color w:val="000000"/>
        <w:sz w:val="17"/>
      </w:rPr>
    </w:pPr>
    <w:bookmarkStart w:id="3" w:name="TITUS1FooterFirstPage"/>
    <w:r w:rsidRPr="00D60EB6">
      <w:rPr>
        <w:color w:val="000000"/>
        <w:sz w:val="17"/>
      </w:rPr>
      <w:t> </w:t>
    </w:r>
  </w:p>
  <w:bookmarkEnd w:id="3"/>
  <w:p w14:paraId="208531E7" w14:textId="77777777" w:rsidR="00FD62EB" w:rsidRDefault="00FD6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85548" w14:textId="77777777" w:rsidR="00FD62EB" w:rsidRDefault="00FD62EB" w:rsidP="00D60EB6">
      <w:pPr>
        <w:spacing w:after="0" w:line="240" w:lineRule="auto"/>
      </w:pPr>
      <w:r>
        <w:separator/>
      </w:r>
    </w:p>
  </w:footnote>
  <w:footnote w:type="continuationSeparator" w:id="0">
    <w:p w14:paraId="1FF4D4E2" w14:textId="77777777" w:rsidR="00FD62EB" w:rsidRDefault="00FD62EB" w:rsidP="00D60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6FF0" w14:textId="77777777" w:rsidR="00FD62EB" w:rsidRDefault="00FD62EB" w:rsidP="00D60EB6">
    <w:pPr>
      <w:pStyle w:val="Header"/>
      <w:rPr>
        <w:color w:val="000000"/>
        <w:sz w:val="17"/>
      </w:rPr>
    </w:pPr>
    <w:bookmarkStart w:id="0" w:name="TITUS1HeaderEvenPages"/>
    <w:r w:rsidRPr="00D60EB6">
      <w:rPr>
        <w:color w:val="000000"/>
        <w:sz w:val="17"/>
      </w:rPr>
      <w:t> </w:t>
    </w:r>
  </w:p>
  <w:bookmarkEnd w:id="0"/>
  <w:p w14:paraId="7C960334" w14:textId="77777777" w:rsidR="00FD62EB" w:rsidRDefault="00FD62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FD542" w14:textId="77777777" w:rsidR="00FD62EB" w:rsidRDefault="00FD62EB" w:rsidP="00D60EB6">
    <w:pPr>
      <w:pStyle w:val="Header"/>
      <w:rPr>
        <w:color w:val="000000"/>
        <w:sz w:val="17"/>
      </w:rPr>
    </w:pPr>
    <w:bookmarkStart w:id="1" w:name="TITUS1HeaderPrimary"/>
    <w:r w:rsidRPr="00D60EB6">
      <w:rPr>
        <w:color w:val="000000"/>
        <w:sz w:val="17"/>
      </w:rPr>
      <w:t> </w:t>
    </w:r>
  </w:p>
  <w:bookmarkEnd w:id="1"/>
  <w:p w14:paraId="72752EEC" w14:textId="77777777" w:rsidR="00FD62EB" w:rsidRDefault="00FD62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3C8E" w14:textId="77777777" w:rsidR="00FD62EB" w:rsidRDefault="00FD62EB" w:rsidP="00D60EB6">
    <w:pPr>
      <w:pStyle w:val="Header"/>
      <w:rPr>
        <w:color w:val="000000"/>
        <w:sz w:val="17"/>
      </w:rPr>
    </w:pPr>
    <w:bookmarkStart w:id="2" w:name="TITUS1HeaderFirstPage"/>
    <w:r w:rsidRPr="00D60EB6">
      <w:rPr>
        <w:color w:val="000000"/>
        <w:sz w:val="17"/>
      </w:rPr>
      <w:t> </w:t>
    </w:r>
  </w:p>
  <w:bookmarkEnd w:id="2"/>
  <w:p w14:paraId="7CFDDFDC" w14:textId="77777777" w:rsidR="00FD62EB" w:rsidRDefault="00FD6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4020B"/>
    <w:multiLevelType w:val="hybridMultilevel"/>
    <w:tmpl w:val="FB48A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5B6E3B"/>
    <w:multiLevelType w:val="hybridMultilevel"/>
    <w:tmpl w:val="C916FB4C"/>
    <w:lvl w:ilvl="0" w:tplc="B2E203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2E51C7"/>
    <w:multiLevelType w:val="hybridMultilevel"/>
    <w:tmpl w:val="ED5683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4B960FF"/>
    <w:multiLevelType w:val="hybridMultilevel"/>
    <w:tmpl w:val="E676CF8E"/>
    <w:lvl w:ilvl="0" w:tplc="B2E2039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B8C34ED"/>
    <w:multiLevelType w:val="hybridMultilevel"/>
    <w:tmpl w:val="460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494521">
    <w:abstractNumId w:val="4"/>
  </w:num>
  <w:num w:numId="2" w16cid:durableId="229000527">
    <w:abstractNumId w:val="1"/>
  </w:num>
  <w:num w:numId="3" w16cid:durableId="200409461">
    <w:abstractNumId w:val="3"/>
  </w:num>
  <w:num w:numId="4" w16cid:durableId="318076416">
    <w:abstractNumId w:val="2"/>
  </w:num>
  <w:num w:numId="5" w16cid:durableId="1801799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EB6"/>
    <w:rsid w:val="00096421"/>
    <w:rsid w:val="000A6461"/>
    <w:rsid w:val="0013398E"/>
    <w:rsid w:val="0016748E"/>
    <w:rsid w:val="00392F21"/>
    <w:rsid w:val="00497FCC"/>
    <w:rsid w:val="004A14E9"/>
    <w:rsid w:val="005175CA"/>
    <w:rsid w:val="00531965"/>
    <w:rsid w:val="005C01C4"/>
    <w:rsid w:val="005F2231"/>
    <w:rsid w:val="0061154C"/>
    <w:rsid w:val="006271C0"/>
    <w:rsid w:val="00695166"/>
    <w:rsid w:val="006C3FCF"/>
    <w:rsid w:val="006D5617"/>
    <w:rsid w:val="008A505C"/>
    <w:rsid w:val="008B3048"/>
    <w:rsid w:val="00937B8F"/>
    <w:rsid w:val="009705DA"/>
    <w:rsid w:val="009A655C"/>
    <w:rsid w:val="009E7801"/>
    <w:rsid w:val="00A53342"/>
    <w:rsid w:val="00B9533C"/>
    <w:rsid w:val="00BF0D2C"/>
    <w:rsid w:val="00C55699"/>
    <w:rsid w:val="00CD1018"/>
    <w:rsid w:val="00D215B0"/>
    <w:rsid w:val="00D36057"/>
    <w:rsid w:val="00D60EB6"/>
    <w:rsid w:val="00DF1B13"/>
    <w:rsid w:val="00E56BD3"/>
    <w:rsid w:val="00F06FC1"/>
    <w:rsid w:val="00FC00B8"/>
    <w:rsid w:val="00FD2B79"/>
    <w:rsid w:val="00FD6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A4A3F"/>
  <w15:docId w15:val="{DE2D4643-8AA6-4AAB-A63E-EB835D5A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E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0EB6"/>
  </w:style>
  <w:style w:type="paragraph" w:styleId="Footer">
    <w:name w:val="footer"/>
    <w:basedOn w:val="Normal"/>
    <w:link w:val="FooterChar"/>
    <w:uiPriority w:val="99"/>
    <w:unhideWhenUsed/>
    <w:rsid w:val="00D60E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EB6"/>
  </w:style>
  <w:style w:type="paragraph" w:styleId="BalloonText">
    <w:name w:val="Balloon Text"/>
    <w:basedOn w:val="Normal"/>
    <w:link w:val="BalloonTextChar"/>
    <w:uiPriority w:val="99"/>
    <w:semiHidden/>
    <w:unhideWhenUsed/>
    <w:rsid w:val="00D60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EB6"/>
    <w:rPr>
      <w:rFonts w:ascii="Tahoma" w:hAnsi="Tahoma" w:cs="Tahoma"/>
      <w:sz w:val="16"/>
      <w:szCs w:val="16"/>
    </w:rPr>
  </w:style>
  <w:style w:type="paragraph" w:customStyle="1" w:styleId="Default">
    <w:name w:val="Default"/>
    <w:rsid w:val="00D60EB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60E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thyorkshire.police.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1839</Words>
  <Characters>10486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Wright, Rhiannon</dc:creator>
  <cp:lastModifiedBy>Dalby, Christopher</cp:lastModifiedBy>
  <cp:revision>4</cp:revision>
  <cp:lastPrinted>2018-06-08T12:19:00Z</cp:lastPrinted>
  <dcterms:created xsi:type="dcterms:W3CDTF">2021-05-17T15:23:00Z</dcterms:created>
  <dcterms:modified xsi:type="dcterms:W3CDTF">2025-02-17T11:59:00Z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0c3b93b1-6028-4656-bf6b-507d38da5eef</vt:lpwstr>
  </property>
  <property fmtid="{D5CDD505-2E9C-101B-9397-08002B2CF9AE}" pid="3" name="Classification">
    <vt:lpwstr>OFFICIAL</vt:lpwstr>
  </property>
  <property fmtid="{D5CDD505-2E9C-101B-9397-08002B2CF9AE}" pid="4" name="MSIP_Label_3c3f51d1-bd89-4ee9-a78a-494f589fb33f_Enabled">
    <vt:lpwstr>True</vt:lpwstr>
  </property>
  <property fmtid="{D5CDD505-2E9C-101B-9397-08002B2CF9AE}" pid="5" name="MSIP_Label_3c3f51d1-bd89-4ee9-a78a-494f589fb33f_SiteId">
    <vt:lpwstr>2c84bc91-93af-476e-9721-cdad67cb3ead</vt:lpwstr>
  </property>
  <property fmtid="{D5CDD505-2E9C-101B-9397-08002B2CF9AE}" pid="6" name="MSIP_Label_3c3f51d1-bd89-4ee9-a78a-494f589fb33f_Owner">
    <vt:lpwstr>Rhiannon.Wright@northyorkshire.police.uk</vt:lpwstr>
  </property>
  <property fmtid="{D5CDD505-2E9C-101B-9397-08002B2CF9AE}" pid="7" name="MSIP_Label_3c3f51d1-bd89-4ee9-a78a-494f589fb33f_SetDate">
    <vt:lpwstr>2021-04-21T13:10:27.8306054Z</vt:lpwstr>
  </property>
  <property fmtid="{D5CDD505-2E9C-101B-9397-08002B2CF9AE}" pid="8" name="MSIP_Label_3c3f51d1-bd89-4ee9-a78a-494f589fb33f_Name">
    <vt:lpwstr>OFFICIAL</vt:lpwstr>
  </property>
  <property fmtid="{D5CDD505-2E9C-101B-9397-08002B2CF9AE}" pid="9" name="MSIP_Label_3c3f51d1-bd89-4ee9-a78a-494f589fb33f_Application">
    <vt:lpwstr>Microsoft Azure Information Protection</vt:lpwstr>
  </property>
  <property fmtid="{D5CDD505-2E9C-101B-9397-08002B2CF9AE}" pid="10" name="MSIP_Label_3c3f51d1-bd89-4ee9-a78a-494f589fb33f_ActionId">
    <vt:lpwstr>89692594-5f5f-43eb-ba3e-a137839cdeef</vt:lpwstr>
  </property>
  <property fmtid="{D5CDD505-2E9C-101B-9397-08002B2CF9AE}" pid="11" name="MSIP_Label_3c3f51d1-bd89-4ee9-a78a-494f589fb33f_Extended_MSFT_Method">
    <vt:lpwstr>Automatic</vt:lpwstr>
  </property>
  <property fmtid="{D5CDD505-2E9C-101B-9397-08002B2CF9AE}" pid="12" name="Sensitivity">
    <vt:lpwstr>OFFICIAL</vt:lpwstr>
  </property>
</Properties>
</file>